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F5" w:rsidRDefault="00E836F5" w:rsidP="00E836F5">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Pr>
          <w:lang w:val="en-GB"/>
        </w:rPr>
        <w:t>Sperm analysis</w:t>
      </w:r>
    </w:p>
    <w:p w:rsidR="0066180A" w:rsidRPr="003C6218" w:rsidRDefault="00432552" w:rsidP="006A55F8">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after="360"/>
        <w:rPr>
          <w:lang w:val="en-GB"/>
        </w:rPr>
      </w:pPr>
      <w:r w:rsidRPr="00432552">
        <w:rPr>
          <w:lang w:val="en-GB"/>
        </w:rPr>
        <w:t xml:space="preserve">Sperm </w:t>
      </w:r>
      <w:r>
        <w:rPr>
          <w:lang w:val="en-GB"/>
        </w:rPr>
        <w:t xml:space="preserve">cell </w:t>
      </w:r>
      <w:r w:rsidRPr="00432552">
        <w:rPr>
          <w:lang w:val="en-GB"/>
        </w:rPr>
        <w:t>measurement</w:t>
      </w:r>
      <w:r>
        <w:rPr>
          <w:lang w:val="en-GB"/>
        </w:rPr>
        <w:t>s</w:t>
      </w:r>
      <w:r w:rsidRPr="00432552">
        <w:rPr>
          <w:lang w:val="en-GB"/>
        </w:rPr>
        <w:t xml:space="preserve"> on the Leica microscope </w:t>
      </w:r>
      <w:r w:rsidR="008C1E2F">
        <w:rPr>
          <w:lang w:val="en-GB"/>
        </w:rPr>
        <w:t xml:space="preserve">using </w:t>
      </w:r>
      <w:r w:rsidRPr="00432552">
        <w:rPr>
          <w:lang w:val="en-GB"/>
        </w:rPr>
        <w:t>LAS 4.1</w:t>
      </w:r>
    </w:p>
    <w:p w:rsidR="00455994" w:rsidRPr="003C6218" w:rsidRDefault="00BB5CAC" w:rsidP="00CB775D">
      <w:pPr>
        <w:pStyle w:val="Heading2"/>
        <w:rPr>
          <w:lang w:val="en-GB"/>
        </w:rPr>
      </w:pPr>
      <w:r w:rsidRPr="003C6218">
        <w:rPr>
          <w:lang w:val="en-GB"/>
        </w:rPr>
        <w:t>Preamble</w:t>
      </w:r>
    </w:p>
    <w:p w:rsidR="0061501F" w:rsidRDefault="008C1E2F" w:rsidP="0061501F">
      <w:pPr>
        <w:rPr>
          <w:lang w:val="en-GB"/>
        </w:rPr>
      </w:pPr>
      <w:r>
        <w:rPr>
          <w:lang w:val="en-GB"/>
        </w:rPr>
        <w:t>Morphometric measurements of sperm cell components (head, midpiece and tail) has traditionally been performed on the Leica microscope currently located in room ZM045, using the associated software Leica Application Suite (LAS). The current version of LAS is 4.1. This procedure describes how to perform such measurements in compliance with how previous measurments have been made.</w:t>
      </w:r>
    </w:p>
    <w:p w:rsidR="00144DE2" w:rsidRPr="003C6218" w:rsidRDefault="00144DE2" w:rsidP="0061501F">
      <w:pPr>
        <w:rPr>
          <w:lang w:val="en-GB"/>
        </w:rPr>
      </w:pPr>
      <w:r>
        <w:rPr>
          <w:lang w:val="en-GB"/>
        </w:rPr>
        <w:t>The settings will have to be set whenever a new user starts to use the system, but will subsequebtly be associated with the user. The two first settings sections can therefore normally be skipped.</w:t>
      </w:r>
    </w:p>
    <w:p w:rsidR="008A23E3" w:rsidRPr="003C6218" w:rsidRDefault="008A23E3" w:rsidP="008A23E3">
      <w:pPr>
        <w:rPr>
          <w:lang w:val="en-GB"/>
        </w:rPr>
      </w:pPr>
    </w:p>
    <w:p w:rsidR="008C1E2F" w:rsidRPr="00C507E4" w:rsidRDefault="00D61260" w:rsidP="008C1E2F">
      <w:pPr>
        <w:pStyle w:val="Heading2"/>
      </w:pPr>
      <w:r>
        <w:t>Preparations</w:t>
      </w:r>
    </w:p>
    <w:p w:rsidR="008C1E2F" w:rsidRDefault="008C1E2F" w:rsidP="008B18DB">
      <w:pPr>
        <w:pStyle w:val="ListParagraph"/>
        <w:numPr>
          <w:ilvl w:val="0"/>
          <w:numId w:val="2"/>
        </w:numPr>
        <w:ind w:left="680" w:hanging="340"/>
        <w:rPr>
          <w:lang w:val="en-US"/>
        </w:rPr>
      </w:pPr>
      <w:r w:rsidRPr="008C1E2F">
        <w:rPr>
          <w:lang w:val="en-US"/>
        </w:rPr>
        <w:t>Turn on the micros</w:t>
      </w:r>
      <w:r>
        <w:rPr>
          <w:lang w:val="en-US"/>
        </w:rPr>
        <w:t xml:space="preserve">cope </w:t>
      </w:r>
    </w:p>
    <w:p w:rsidR="008C1E2F" w:rsidRDefault="008C1E2F" w:rsidP="008B18DB">
      <w:pPr>
        <w:pStyle w:val="ListParagraph"/>
        <w:numPr>
          <w:ilvl w:val="0"/>
          <w:numId w:val="2"/>
        </w:numPr>
        <w:ind w:left="680" w:hanging="340"/>
        <w:rPr>
          <w:lang w:val="en-US"/>
        </w:rPr>
      </w:pPr>
      <w:r w:rsidRPr="008C1E2F">
        <w:rPr>
          <w:lang w:val="en-US"/>
        </w:rPr>
        <w:t>Log on to the computer</w:t>
      </w:r>
      <w:r w:rsidR="00694E58">
        <w:rPr>
          <w:lang w:val="en-US"/>
        </w:rPr>
        <w:t>. A</w:t>
      </w:r>
      <w:r w:rsidRPr="008C1E2F">
        <w:rPr>
          <w:lang w:val="en-US"/>
        </w:rPr>
        <w:t xml:space="preserve">ll settings will </w:t>
      </w:r>
      <w:r w:rsidR="00694E58">
        <w:rPr>
          <w:lang w:val="en-US"/>
        </w:rPr>
        <w:t xml:space="preserve">normally </w:t>
      </w:r>
      <w:r w:rsidRPr="008C1E2F">
        <w:rPr>
          <w:lang w:val="en-US"/>
        </w:rPr>
        <w:t xml:space="preserve">be set to the same state as last time one was logged on, but </w:t>
      </w:r>
      <w:r>
        <w:rPr>
          <w:lang w:val="en-US"/>
        </w:rPr>
        <w:t xml:space="preserve">sometimes e.g. </w:t>
      </w:r>
      <w:r w:rsidRPr="008C1E2F">
        <w:rPr>
          <w:lang w:val="en-US"/>
        </w:rPr>
        <w:t xml:space="preserve">brightness </w:t>
      </w:r>
      <w:r>
        <w:rPr>
          <w:lang w:val="en-US"/>
        </w:rPr>
        <w:t xml:space="preserve">will have </w:t>
      </w:r>
      <w:r w:rsidRPr="008C1E2F">
        <w:rPr>
          <w:lang w:val="en-US"/>
        </w:rPr>
        <w:t>to be adjusted</w:t>
      </w:r>
    </w:p>
    <w:p w:rsidR="008C1E2F" w:rsidRDefault="008C1E2F" w:rsidP="008B18DB">
      <w:pPr>
        <w:pStyle w:val="ListParagraph"/>
        <w:numPr>
          <w:ilvl w:val="0"/>
          <w:numId w:val="2"/>
        </w:numPr>
        <w:ind w:left="680" w:hanging="340"/>
        <w:rPr>
          <w:lang w:val="en-US"/>
        </w:rPr>
      </w:pPr>
      <w:r w:rsidRPr="008C1E2F">
        <w:rPr>
          <w:lang w:val="en-US"/>
        </w:rPr>
        <w:t xml:space="preserve">Start the </w:t>
      </w:r>
      <w:r w:rsidRPr="00694E58">
        <w:rPr>
          <w:rStyle w:val="Emphasis"/>
          <w:lang w:val="en-US"/>
        </w:rPr>
        <w:t>Leica Application Suite</w:t>
      </w:r>
      <w:r w:rsidRPr="008C1E2F">
        <w:rPr>
          <w:lang w:val="en-US"/>
        </w:rPr>
        <w:t xml:space="preserve"> software</w:t>
      </w:r>
      <w:r>
        <w:rPr>
          <w:lang w:val="en-US"/>
        </w:rPr>
        <w:t xml:space="preserve"> (LAS 4.1)</w:t>
      </w:r>
    </w:p>
    <w:p w:rsidR="00610DC4" w:rsidRPr="00610DC4" w:rsidRDefault="00610DC4" w:rsidP="00610DC4">
      <w:pPr>
        <w:rPr>
          <w:lang w:val="en-US"/>
        </w:rPr>
      </w:pPr>
    </w:p>
    <w:p w:rsidR="00610DC4" w:rsidRDefault="00610DC4" w:rsidP="00610DC4">
      <w:pPr>
        <w:pStyle w:val="Heading2"/>
      </w:pPr>
      <w:r>
        <w:t>Settings</w:t>
      </w:r>
    </w:p>
    <w:p w:rsidR="008C1E2F" w:rsidRDefault="00144DE2" w:rsidP="008C1E2F">
      <w:pPr>
        <w:pStyle w:val="Heading3"/>
      </w:pPr>
      <w:r w:rsidRPr="00144DE2">
        <w:t>Microscope settings</w:t>
      </w:r>
    </w:p>
    <w:p w:rsidR="00694E58" w:rsidRPr="00694E58" w:rsidRDefault="00694E58" w:rsidP="00694E58">
      <w:pPr>
        <w:rPr>
          <w:lang w:val="en-US"/>
        </w:rPr>
      </w:pPr>
      <w:r>
        <w:rPr>
          <w:lang w:val="en-US"/>
        </w:rPr>
        <w:t>Use the greenish display at the microscope to enter the following settings.</w:t>
      </w:r>
    </w:p>
    <w:p w:rsidR="00144DE2" w:rsidRPr="00144DE2" w:rsidRDefault="00144DE2" w:rsidP="00144DE2">
      <w:pPr>
        <w:pStyle w:val="Heading4"/>
      </w:pPr>
      <w:r w:rsidRPr="00144DE2">
        <w:t>Light settings</w:t>
      </w:r>
    </w:p>
    <w:p w:rsidR="00694E58" w:rsidRPr="00694E58" w:rsidRDefault="00694E58" w:rsidP="00694E58">
      <w:pPr>
        <w:pStyle w:val="BulletList"/>
      </w:pPr>
      <w:r w:rsidRPr="00694E58">
        <w:t xml:space="preserve">Tap on </w:t>
      </w:r>
      <w:r w:rsidRPr="00E836F5">
        <w:rPr>
          <w:rStyle w:val="Emphasis"/>
          <w:lang w:val="en-US"/>
        </w:rPr>
        <w:t>Light settings</w:t>
      </w:r>
      <w:r>
        <w:t xml:space="preserve"> symbol (</w:t>
      </w:r>
      <w:r w:rsidRPr="00694E58">
        <w:t>dark and light half circles</w:t>
      </w:r>
      <w:r>
        <w:t>)</w:t>
      </w:r>
      <w:r w:rsidRPr="00694E58">
        <w:t xml:space="preserve"> in the left part of the display</w:t>
      </w:r>
    </w:p>
    <w:p w:rsidR="00144DE2" w:rsidRPr="00694E58" w:rsidRDefault="00694E58" w:rsidP="00694E58">
      <w:pPr>
        <w:pStyle w:val="BulletList"/>
      </w:pPr>
      <w:r>
        <w:t xml:space="preserve">Tap on </w:t>
      </w:r>
      <w:r w:rsidRPr="00E836F5">
        <w:rPr>
          <w:rStyle w:val="Emphasis"/>
          <w:lang w:val="en-US"/>
        </w:rPr>
        <w:t>BF</w:t>
      </w:r>
      <w:r>
        <w:t xml:space="preserve"> to select Brightfield</w:t>
      </w:r>
    </w:p>
    <w:p w:rsidR="00144DE2" w:rsidRPr="00144DE2" w:rsidRDefault="00144DE2" w:rsidP="00144DE2">
      <w:pPr>
        <w:pStyle w:val="Heading4"/>
      </w:pPr>
      <w:r w:rsidRPr="00144DE2">
        <w:t>Magnification</w:t>
      </w:r>
    </w:p>
    <w:p w:rsidR="00694E58" w:rsidRDefault="00144DE2" w:rsidP="00694E58">
      <w:pPr>
        <w:rPr>
          <w:lang w:val="en-US"/>
        </w:rPr>
      </w:pPr>
      <w:r>
        <w:rPr>
          <w:lang w:val="en-US"/>
        </w:rPr>
        <w:t xml:space="preserve">A magnification of 160X, or 320X for species with short sperm cells, will normally be suitable </w:t>
      </w:r>
      <w:r w:rsidRPr="00144DE2">
        <w:rPr>
          <w:lang w:val="en-US"/>
        </w:rPr>
        <w:t xml:space="preserve">for sperm </w:t>
      </w:r>
      <w:r>
        <w:rPr>
          <w:lang w:val="en-US"/>
        </w:rPr>
        <w:t xml:space="preserve">morphometric </w:t>
      </w:r>
      <w:r w:rsidRPr="00144DE2">
        <w:rPr>
          <w:lang w:val="en-US"/>
        </w:rPr>
        <w:t>measurements. Higher magnification makes it easier to measure the single sperm cell</w:t>
      </w:r>
      <w:r>
        <w:rPr>
          <w:lang w:val="en-US"/>
        </w:rPr>
        <w:t>,</w:t>
      </w:r>
      <w:r w:rsidRPr="00144DE2">
        <w:rPr>
          <w:lang w:val="en-US"/>
        </w:rPr>
        <w:t xml:space="preserve"> but will require more </w:t>
      </w:r>
      <w:r>
        <w:rPr>
          <w:lang w:val="en-US"/>
        </w:rPr>
        <w:t xml:space="preserve">images </w:t>
      </w:r>
      <w:r w:rsidRPr="00144DE2">
        <w:rPr>
          <w:lang w:val="en-US"/>
        </w:rPr>
        <w:t>to be taken in order to include enough sperm</w:t>
      </w:r>
      <w:r>
        <w:rPr>
          <w:lang w:val="en-US"/>
        </w:rPr>
        <w:t xml:space="preserve"> cells on the images</w:t>
      </w:r>
      <w:r w:rsidRPr="00144DE2">
        <w:rPr>
          <w:lang w:val="en-US"/>
        </w:rPr>
        <w:t>.</w:t>
      </w:r>
      <w:r w:rsidR="00694E58">
        <w:rPr>
          <w:lang w:val="en-US"/>
        </w:rPr>
        <w:t xml:space="preserve"> </w:t>
      </w:r>
      <w:r w:rsidRPr="00694E58">
        <w:rPr>
          <w:lang w:val="en-US"/>
        </w:rPr>
        <w:t>To set the magnification to 160X</w:t>
      </w:r>
      <w:r w:rsidR="00694E58">
        <w:rPr>
          <w:lang w:val="en-US"/>
        </w:rPr>
        <w:t>;</w:t>
      </w:r>
    </w:p>
    <w:p w:rsidR="00694E58" w:rsidRDefault="00694E58" w:rsidP="008B18DB">
      <w:pPr>
        <w:pStyle w:val="ListParagraph"/>
        <w:numPr>
          <w:ilvl w:val="0"/>
          <w:numId w:val="11"/>
        </w:numPr>
        <w:ind w:left="680" w:hanging="340"/>
        <w:rPr>
          <w:lang w:val="en-US"/>
        </w:rPr>
      </w:pPr>
      <w:r>
        <w:rPr>
          <w:lang w:val="en-US"/>
        </w:rPr>
        <w:t>T</w:t>
      </w:r>
      <w:r w:rsidRPr="00694E58">
        <w:rPr>
          <w:lang w:val="en-US"/>
        </w:rPr>
        <w:t xml:space="preserve">ap on the </w:t>
      </w:r>
      <w:r w:rsidRPr="00694E58">
        <w:rPr>
          <w:rStyle w:val="Emphasis"/>
          <w:lang w:val="en-US"/>
        </w:rPr>
        <w:t>Magnification</w:t>
      </w:r>
      <w:r>
        <w:rPr>
          <w:lang w:val="en-US"/>
        </w:rPr>
        <w:t xml:space="preserve"> symbol (n</w:t>
      </w:r>
      <w:r w:rsidRPr="00694E58">
        <w:rPr>
          <w:lang w:val="en-US"/>
        </w:rPr>
        <w:t xml:space="preserve">osepiece &amp; </w:t>
      </w:r>
      <w:r>
        <w:rPr>
          <w:lang w:val="en-US"/>
        </w:rPr>
        <w:t>magnifying glass)</w:t>
      </w:r>
      <w:r w:rsidRPr="00694E58">
        <w:rPr>
          <w:lang w:val="en-US"/>
        </w:rPr>
        <w:t xml:space="preserve"> </w:t>
      </w:r>
      <w:r>
        <w:rPr>
          <w:lang w:val="en-US"/>
        </w:rPr>
        <w:t>in</w:t>
      </w:r>
      <w:r w:rsidRPr="00694E58">
        <w:rPr>
          <w:lang w:val="en-US"/>
        </w:rPr>
        <w:t xml:space="preserve"> the left </w:t>
      </w:r>
      <w:r>
        <w:rPr>
          <w:lang w:val="en-US"/>
        </w:rPr>
        <w:t xml:space="preserve">part </w:t>
      </w:r>
      <w:r w:rsidRPr="00694E58">
        <w:rPr>
          <w:lang w:val="en-US"/>
        </w:rPr>
        <w:t xml:space="preserve">of the display </w:t>
      </w:r>
    </w:p>
    <w:p w:rsidR="00694E58" w:rsidRDefault="00694E58" w:rsidP="008B18DB">
      <w:pPr>
        <w:pStyle w:val="ListParagraph"/>
        <w:numPr>
          <w:ilvl w:val="0"/>
          <w:numId w:val="11"/>
        </w:numPr>
        <w:ind w:left="680" w:hanging="340"/>
        <w:rPr>
          <w:lang w:val="en-US"/>
        </w:rPr>
      </w:pPr>
      <w:r>
        <w:rPr>
          <w:lang w:val="en-US"/>
        </w:rPr>
        <w:t>T</w:t>
      </w:r>
      <w:r w:rsidRPr="00694E58">
        <w:rPr>
          <w:lang w:val="en-US"/>
        </w:rPr>
        <w:t xml:space="preserve">ap on </w:t>
      </w:r>
      <w:r w:rsidR="00144DE2" w:rsidRPr="00694E58">
        <w:rPr>
          <w:lang w:val="en-US"/>
        </w:rPr>
        <w:t xml:space="preserve">the value </w:t>
      </w:r>
      <w:r w:rsidR="00144DE2" w:rsidRPr="00694E58">
        <w:rPr>
          <w:rStyle w:val="Emphasis"/>
          <w:lang w:val="en-US"/>
        </w:rPr>
        <w:t>10</w:t>
      </w:r>
      <w:r w:rsidR="00144DE2" w:rsidRPr="00694E58">
        <w:rPr>
          <w:lang w:val="en-US"/>
        </w:rPr>
        <w:t xml:space="preserve"> </w:t>
      </w:r>
      <w:r w:rsidRPr="00694E58">
        <w:rPr>
          <w:lang w:val="en-US"/>
        </w:rPr>
        <w:t xml:space="preserve">to </w:t>
      </w:r>
      <w:r>
        <w:rPr>
          <w:lang w:val="en-US"/>
        </w:rPr>
        <w:t xml:space="preserve">select </w:t>
      </w:r>
      <w:r w:rsidRPr="00694E58">
        <w:rPr>
          <w:lang w:val="en-US"/>
        </w:rPr>
        <w:t>the 10X nosepiece</w:t>
      </w:r>
    </w:p>
    <w:p w:rsidR="00694E58" w:rsidRPr="00694E58" w:rsidRDefault="00694E58" w:rsidP="008B18DB">
      <w:pPr>
        <w:pStyle w:val="ListParagraph"/>
        <w:numPr>
          <w:ilvl w:val="0"/>
          <w:numId w:val="11"/>
        </w:numPr>
        <w:ind w:left="680" w:hanging="340"/>
        <w:rPr>
          <w:rStyle w:val="Emphasis"/>
          <w:b w:val="0"/>
          <w:iCs w:val="0"/>
          <w:color w:val="auto"/>
          <w:lang w:val="en-US"/>
        </w:rPr>
      </w:pPr>
      <w:r>
        <w:rPr>
          <w:lang w:val="en-US"/>
        </w:rPr>
        <w:t xml:space="preserve">Turn the metal </w:t>
      </w:r>
      <w:r w:rsidR="00144DE2" w:rsidRPr="00694E58">
        <w:rPr>
          <w:lang w:val="en-US"/>
        </w:rPr>
        <w:t>wheel at the upper right side of the microscope</w:t>
      </w:r>
      <w:r>
        <w:rPr>
          <w:lang w:val="en-US"/>
        </w:rPr>
        <w:t xml:space="preserve"> body so that the value </w:t>
      </w:r>
      <w:r w:rsidRPr="00694E58">
        <w:rPr>
          <w:rStyle w:val="Emphasis"/>
          <w:lang w:val="en-US"/>
        </w:rPr>
        <w:t>1.6x</w:t>
      </w:r>
      <w:r w:rsidR="00DE227F" w:rsidRPr="00DE227F">
        <w:rPr>
          <w:lang w:val="en-US"/>
        </w:rPr>
        <w:t xml:space="preserve"> </w:t>
      </w:r>
      <w:r w:rsidR="00DE227F">
        <w:rPr>
          <w:lang w:val="en-US"/>
        </w:rPr>
        <w:t>is shown</w:t>
      </w:r>
    </w:p>
    <w:p w:rsidR="00144DE2" w:rsidRPr="00694E58" w:rsidRDefault="00144DE2" w:rsidP="008B18DB">
      <w:pPr>
        <w:pStyle w:val="ListParagraph"/>
        <w:numPr>
          <w:ilvl w:val="0"/>
          <w:numId w:val="11"/>
        </w:numPr>
        <w:ind w:left="680" w:hanging="340"/>
        <w:rPr>
          <w:lang w:val="en-US"/>
        </w:rPr>
      </w:pPr>
      <w:r w:rsidRPr="00694E58">
        <w:rPr>
          <w:lang w:val="en-US"/>
        </w:rPr>
        <w:t>The microscope display should then indica</w:t>
      </w:r>
      <w:r w:rsidR="00694E58">
        <w:rPr>
          <w:lang w:val="en-US"/>
        </w:rPr>
        <w:t>te “</w:t>
      </w:r>
      <w:r w:rsidR="00694E58" w:rsidRPr="00DE227F">
        <w:rPr>
          <w:rStyle w:val="Emphasis"/>
        </w:rPr>
        <w:t>Σ</w:t>
      </w:r>
      <w:r w:rsidR="00694E58" w:rsidRPr="00E836F5">
        <w:rPr>
          <w:rStyle w:val="Emphasis"/>
          <w:lang w:val="en-US"/>
        </w:rPr>
        <w:t xml:space="preserve"> 160 x</w:t>
      </w:r>
      <w:r w:rsidR="00694E58">
        <w:rPr>
          <w:lang w:val="en-US"/>
        </w:rPr>
        <w:t>” in it’s lower part</w:t>
      </w:r>
    </w:p>
    <w:p w:rsidR="00144DE2" w:rsidRPr="00144DE2" w:rsidRDefault="00144DE2" w:rsidP="00610DC4">
      <w:pPr>
        <w:pStyle w:val="Heading3"/>
      </w:pPr>
      <w:r w:rsidRPr="00144DE2">
        <w:lastRenderedPageBreak/>
        <w:t>Software settings</w:t>
      </w:r>
    </w:p>
    <w:p w:rsidR="00144DE2" w:rsidRPr="00144DE2" w:rsidRDefault="00DE227F" w:rsidP="00610DC4">
      <w:pPr>
        <w:pStyle w:val="Heading4"/>
      </w:pPr>
      <w:r>
        <w:t>Setup tab</w:t>
      </w:r>
      <w:r w:rsidR="00144DE2" w:rsidRPr="00144DE2">
        <w:t xml:space="preserve"> – Nosepiece – Fine tuning</w:t>
      </w:r>
    </w:p>
    <w:p w:rsidR="00144DE2" w:rsidRPr="00144DE2" w:rsidRDefault="00144DE2" w:rsidP="00144DE2">
      <w:pPr>
        <w:rPr>
          <w:lang w:val="en-US"/>
        </w:rPr>
      </w:pPr>
      <w:r w:rsidRPr="00144DE2">
        <w:rPr>
          <w:lang w:val="en-US"/>
        </w:rPr>
        <w:t xml:space="preserve">Here, under </w:t>
      </w:r>
      <w:r w:rsidRPr="00144DE2">
        <w:rPr>
          <w:rStyle w:val="Emphasis"/>
          <w:lang w:val="en-US"/>
        </w:rPr>
        <w:t>Objective Parameters</w:t>
      </w:r>
      <w:r w:rsidR="00DE227F">
        <w:rPr>
          <w:lang w:val="en-US"/>
        </w:rPr>
        <w:t xml:space="preserve"> (lower panel), </w:t>
      </w:r>
      <w:r w:rsidRPr="00144DE2">
        <w:rPr>
          <w:lang w:val="en-US"/>
        </w:rPr>
        <w:t xml:space="preserve">the stepsize for focusing may be set for each objective separately. </w:t>
      </w:r>
      <w:r>
        <w:rPr>
          <w:lang w:val="en-US"/>
        </w:rPr>
        <w:t>S</w:t>
      </w:r>
      <w:r w:rsidRPr="00144DE2">
        <w:rPr>
          <w:lang w:val="en-US"/>
        </w:rPr>
        <w:t xml:space="preserve">elect the objective of interest and choose a level in the </w:t>
      </w:r>
      <w:r w:rsidRPr="00144DE2">
        <w:rPr>
          <w:rStyle w:val="Emphasis"/>
          <w:lang w:val="en-US"/>
        </w:rPr>
        <w:t xml:space="preserve">Stage and Z-Stepsize </w:t>
      </w:r>
      <w:r w:rsidRPr="00144DE2">
        <w:rPr>
          <w:lang w:val="en-US"/>
        </w:rPr>
        <w:t>drop-down box</w:t>
      </w:r>
      <w:r>
        <w:rPr>
          <w:lang w:val="en-US"/>
        </w:rPr>
        <w:t xml:space="preserve">; </w:t>
      </w:r>
      <w:r w:rsidRPr="00144DE2">
        <w:rPr>
          <w:rStyle w:val="Emphasis"/>
          <w:lang w:val="en-US"/>
        </w:rPr>
        <w:t>S1</w:t>
      </w:r>
      <w:r w:rsidRPr="00144DE2">
        <w:rPr>
          <w:lang w:val="en-US"/>
        </w:rPr>
        <w:t xml:space="preserve"> </w:t>
      </w:r>
      <w:r>
        <w:rPr>
          <w:lang w:val="en-US"/>
        </w:rPr>
        <w:t xml:space="preserve">will normally </w:t>
      </w:r>
      <w:r w:rsidRPr="00144DE2">
        <w:rPr>
          <w:lang w:val="en-US"/>
        </w:rPr>
        <w:t xml:space="preserve">be </w:t>
      </w:r>
      <w:r>
        <w:rPr>
          <w:lang w:val="en-US"/>
        </w:rPr>
        <w:t>a good choice</w:t>
      </w:r>
      <w:r w:rsidRPr="00144DE2">
        <w:rPr>
          <w:lang w:val="en-US"/>
        </w:rPr>
        <w:t>.</w:t>
      </w:r>
    </w:p>
    <w:p w:rsidR="00144DE2" w:rsidRPr="00144DE2" w:rsidRDefault="00144DE2" w:rsidP="00144DE2">
      <w:pPr>
        <w:pStyle w:val="Heading4"/>
      </w:pPr>
      <w:r w:rsidRPr="00144DE2">
        <w:t>Aquire tab – Mic1</w:t>
      </w:r>
    </w:p>
    <w:p w:rsidR="00144DE2" w:rsidRDefault="00144DE2" w:rsidP="00144DE2">
      <w:pPr>
        <w:rPr>
          <w:lang w:val="en-US"/>
        </w:rPr>
      </w:pPr>
      <w:r w:rsidRPr="00144DE2">
        <w:rPr>
          <w:lang w:val="en-US"/>
        </w:rPr>
        <w:t>Adjust the</w:t>
      </w:r>
      <w:r w:rsidR="00DE227F">
        <w:rPr>
          <w:lang w:val="en-US"/>
        </w:rPr>
        <w:t xml:space="preserve"> </w:t>
      </w:r>
      <w:r w:rsidR="00DE227F" w:rsidRPr="00DE227F">
        <w:rPr>
          <w:rStyle w:val="Emphasis"/>
          <w:lang w:val="en-US"/>
        </w:rPr>
        <w:t>Aperture</w:t>
      </w:r>
      <w:r w:rsidR="00DE227F" w:rsidRPr="00DE227F">
        <w:rPr>
          <w:lang w:val="en-US"/>
        </w:rPr>
        <w:t xml:space="preserve"> (Ap.)</w:t>
      </w:r>
      <w:r w:rsidRPr="00DE227F">
        <w:rPr>
          <w:lang w:val="en-US"/>
        </w:rPr>
        <w:t>,</w:t>
      </w:r>
      <w:r w:rsidR="00DE227F" w:rsidRPr="00DE227F">
        <w:rPr>
          <w:lang w:val="en-US"/>
        </w:rPr>
        <w:t xml:space="preserve"> </w:t>
      </w:r>
      <w:r w:rsidR="00DE227F" w:rsidRPr="00DE227F">
        <w:rPr>
          <w:rStyle w:val="Emphasis"/>
          <w:lang w:val="en-US"/>
        </w:rPr>
        <w:t>Field</w:t>
      </w:r>
      <w:r w:rsidR="00DE227F" w:rsidRPr="00DE227F">
        <w:rPr>
          <w:lang w:val="en-US"/>
        </w:rPr>
        <w:t xml:space="preserve"> (Fld.)</w:t>
      </w:r>
      <w:r w:rsidRPr="00DE227F">
        <w:rPr>
          <w:lang w:val="en-US"/>
        </w:rPr>
        <w:t xml:space="preserve"> and</w:t>
      </w:r>
      <w:r w:rsidR="00DE227F" w:rsidRPr="00DE227F">
        <w:rPr>
          <w:lang w:val="en-US"/>
        </w:rPr>
        <w:t xml:space="preserve"> </w:t>
      </w:r>
      <w:r w:rsidR="00DE227F" w:rsidRPr="00E836F5">
        <w:rPr>
          <w:rStyle w:val="Emphasis"/>
          <w:lang w:val="en-US"/>
        </w:rPr>
        <w:t>L</w:t>
      </w:r>
      <w:r w:rsidR="00DE227F" w:rsidRPr="00DE227F">
        <w:rPr>
          <w:rStyle w:val="Emphasis"/>
          <w:lang w:val="en-US"/>
        </w:rPr>
        <w:t>ight intensity</w:t>
      </w:r>
      <w:r w:rsidRPr="00DE227F">
        <w:rPr>
          <w:lang w:val="en-US"/>
        </w:rPr>
        <w:t xml:space="preserve"> </w:t>
      </w:r>
      <w:r w:rsidR="007D5A5B" w:rsidRPr="00DE227F">
        <w:rPr>
          <w:lang w:val="en-US"/>
        </w:rPr>
        <w:t xml:space="preserve">(Int. </w:t>
      </w:r>
      <w:r w:rsidR="00DE227F" w:rsidRPr="00E836F5">
        <w:rPr>
          <w:lang w:val="en-US"/>
        </w:rPr>
        <w:t>F</w:t>
      </w:r>
      <w:r w:rsidR="007D5A5B" w:rsidRPr="00E836F5">
        <w:rPr>
          <w:lang w:val="en-US"/>
        </w:rPr>
        <w:t xml:space="preserve">ine) </w:t>
      </w:r>
      <w:r w:rsidRPr="00E836F5">
        <w:rPr>
          <w:lang w:val="en-US"/>
        </w:rPr>
        <w:t>settings</w:t>
      </w:r>
      <w:r w:rsidRPr="00144DE2">
        <w:rPr>
          <w:lang w:val="en-US"/>
        </w:rPr>
        <w:t xml:space="preserve"> so as to achieve a best possible image. Try to keep the </w:t>
      </w:r>
      <w:r w:rsidRPr="00144DE2">
        <w:rPr>
          <w:rStyle w:val="Emphasis"/>
          <w:lang w:val="en-US"/>
        </w:rPr>
        <w:t>Aperture</w:t>
      </w:r>
      <w:r w:rsidRPr="00144DE2">
        <w:rPr>
          <w:lang w:val="en-US"/>
        </w:rPr>
        <w:t xml:space="preserve"> as low as possible without the image getting blurry, and then adjust </w:t>
      </w:r>
      <w:r w:rsidRPr="00144DE2">
        <w:rPr>
          <w:rStyle w:val="Emphasis"/>
          <w:lang w:val="en-US"/>
        </w:rPr>
        <w:t>Light</w:t>
      </w:r>
      <w:r w:rsidR="00DE227F">
        <w:rPr>
          <w:rStyle w:val="Emphasis"/>
          <w:lang w:val="en-US"/>
        </w:rPr>
        <w:t xml:space="preserve"> intensity</w:t>
      </w:r>
      <w:r w:rsidRPr="00144DE2">
        <w:rPr>
          <w:lang w:val="en-US"/>
        </w:rPr>
        <w:t xml:space="preserve"> until the image looks OK. </w:t>
      </w:r>
      <w:r>
        <w:rPr>
          <w:lang w:val="en-US"/>
        </w:rPr>
        <w:t>The following settings should be a good starting point</w:t>
      </w:r>
      <w:r w:rsidR="007D5A5B">
        <w:rPr>
          <w:lang w:val="en-US"/>
        </w:rPr>
        <w:t xml:space="preserve"> for 10X and 20X nosepieces, respectively</w:t>
      </w:r>
      <w:r>
        <w:rPr>
          <w:lang w:val="en-US"/>
        </w:rPr>
        <w:t>:</w:t>
      </w:r>
    </w:p>
    <w:p w:rsidR="000E292B" w:rsidRPr="000E292B" w:rsidRDefault="000E292B" w:rsidP="00F74C55">
      <w:pPr>
        <w:tabs>
          <w:tab w:val="center" w:pos="1701"/>
          <w:tab w:val="center" w:pos="2835"/>
        </w:tabs>
        <w:ind w:left="340"/>
        <w:rPr>
          <w:b/>
          <w:lang w:val="en-US"/>
        </w:rPr>
      </w:pPr>
      <w:r w:rsidRPr="000E292B">
        <w:rPr>
          <w:b/>
          <w:lang w:val="en-US"/>
        </w:rPr>
        <w:tab/>
        <w:t>10X</w:t>
      </w:r>
      <w:r w:rsidRPr="000E292B">
        <w:rPr>
          <w:b/>
          <w:lang w:val="en-US"/>
        </w:rPr>
        <w:tab/>
        <w:t>20X</w:t>
      </w:r>
    </w:p>
    <w:p w:rsidR="000E292B" w:rsidRPr="000E292B" w:rsidRDefault="000E292B" w:rsidP="00F74C55">
      <w:pPr>
        <w:tabs>
          <w:tab w:val="center" w:pos="1701"/>
          <w:tab w:val="center" w:pos="2835"/>
        </w:tabs>
        <w:ind w:left="340"/>
        <w:rPr>
          <w:lang w:val="en-US"/>
        </w:rPr>
      </w:pPr>
      <w:r w:rsidRPr="000E292B">
        <w:rPr>
          <w:lang w:val="en-US"/>
        </w:rPr>
        <w:t>Apperture</w:t>
      </w:r>
      <w:r w:rsidRPr="000E292B">
        <w:rPr>
          <w:lang w:val="en-US"/>
        </w:rPr>
        <w:tab/>
        <w:t>8</w:t>
      </w:r>
      <w:r w:rsidRPr="000E292B">
        <w:rPr>
          <w:lang w:val="en-US"/>
        </w:rPr>
        <w:tab/>
        <w:t>12</w:t>
      </w:r>
    </w:p>
    <w:p w:rsidR="000E292B" w:rsidRPr="000E292B" w:rsidRDefault="000E292B" w:rsidP="00F74C55">
      <w:pPr>
        <w:tabs>
          <w:tab w:val="center" w:pos="1701"/>
          <w:tab w:val="center" w:pos="2835"/>
        </w:tabs>
        <w:ind w:left="340"/>
        <w:rPr>
          <w:lang w:val="en-US"/>
        </w:rPr>
      </w:pPr>
      <w:r w:rsidRPr="000E292B">
        <w:rPr>
          <w:lang w:val="en-US"/>
        </w:rPr>
        <w:t>Field</w:t>
      </w:r>
      <w:r w:rsidRPr="000E292B">
        <w:rPr>
          <w:lang w:val="en-US"/>
        </w:rPr>
        <w:tab/>
        <w:t>17</w:t>
      </w:r>
      <w:r w:rsidRPr="000E292B">
        <w:rPr>
          <w:lang w:val="en-US"/>
        </w:rPr>
        <w:tab/>
        <w:t>12</w:t>
      </w:r>
    </w:p>
    <w:p w:rsidR="00144DE2" w:rsidRDefault="000E292B" w:rsidP="00F74C55">
      <w:pPr>
        <w:tabs>
          <w:tab w:val="center" w:pos="1701"/>
          <w:tab w:val="center" w:pos="2835"/>
        </w:tabs>
        <w:ind w:left="340"/>
        <w:rPr>
          <w:lang w:val="en-US"/>
        </w:rPr>
      </w:pPr>
      <w:r w:rsidRPr="000E292B">
        <w:rPr>
          <w:lang w:val="en-US"/>
        </w:rPr>
        <w:t>Int. fine</w:t>
      </w:r>
      <w:r w:rsidRPr="000E292B">
        <w:rPr>
          <w:lang w:val="en-US"/>
        </w:rPr>
        <w:tab/>
        <w:t>98</w:t>
      </w:r>
      <w:r w:rsidRPr="000E292B">
        <w:rPr>
          <w:lang w:val="en-US"/>
        </w:rPr>
        <w:tab/>
        <w:t>116</w:t>
      </w:r>
    </w:p>
    <w:p w:rsidR="000E292B" w:rsidRDefault="000E292B" w:rsidP="000E292B">
      <w:pPr>
        <w:tabs>
          <w:tab w:val="center" w:pos="2410"/>
          <w:tab w:val="center" w:pos="4536"/>
        </w:tabs>
        <w:ind w:left="284"/>
        <w:rPr>
          <w:lang w:val="en-US"/>
        </w:rPr>
      </w:pPr>
    </w:p>
    <w:p w:rsidR="00144DE2" w:rsidRPr="00144DE2" w:rsidRDefault="00144DE2" w:rsidP="00144DE2">
      <w:pPr>
        <w:rPr>
          <w:lang w:val="en-US"/>
        </w:rPr>
      </w:pPr>
      <w:r w:rsidRPr="00144DE2">
        <w:rPr>
          <w:lang w:val="en-US"/>
        </w:rPr>
        <w:t xml:space="preserve">These values fit well with the </w:t>
      </w:r>
      <w:r w:rsidRPr="00AC0B6D">
        <w:rPr>
          <w:rStyle w:val="Emphasis"/>
          <w:lang w:val="en-US"/>
        </w:rPr>
        <w:t xml:space="preserve">Exposure </w:t>
      </w:r>
      <w:r w:rsidRPr="00E836F5">
        <w:rPr>
          <w:lang w:val="en-US"/>
        </w:rPr>
        <w:t>time</w:t>
      </w:r>
      <w:r w:rsidRPr="00144DE2">
        <w:rPr>
          <w:lang w:val="en-US"/>
        </w:rPr>
        <w:t xml:space="preserve"> (found under the </w:t>
      </w:r>
      <w:r w:rsidRPr="00694E58">
        <w:rPr>
          <w:rStyle w:val="Emphasis"/>
          <w:lang w:val="en-US"/>
        </w:rPr>
        <w:t>Camera</w:t>
      </w:r>
      <w:r w:rsidRPr="00144DE2">
        <w:rPr>
          <w:lang w:val="en-US"/>
        </w:rPr>
        <w:t xml:space="preserve"> tab</w:t>
      </w:r>
      <w:r w:rsidR="00AC0B6D">
        <w:rPr>
          <w:lang w:val="en-US"/>
        </w:rPr>
        <w:t>; see below</w:t>
      </w:r>
      <w:r w:rsidRPr="00144DE2">
        <w:rPr>
          <w:lang w:val="en-US"/>
        </w:rPr>
        <w:t>) set to ~ 40 ms.</w:t>
      </w:r>
    </w:p>
    <w:p w:rsidR="00144DE2" w:rsidRPr="00144DE2" w:rsidRDefault="00144DE2" w:rsidP="00AC0B6D">
      <w:pPr>
        <w:pStyle w:val="Heading4"/>
      </w:pPr>
      <w:r w:rsidRPr="00144DE2">
        <w:t>Aquire tab – Mic2</w:t>
      </w:r>
    </w:p>
    <w:p w:rsidR="00144DE2" w:rsidRPr="00144DE2" w:rsidRDefault="00144DE2" w:rsidP="00144DE2">
      <w:pPr>
        <w:rPr>
          <w:lang w:val="en-US"/>
        </w:rPr>
      </w:pPr>
      <w:r w:rsidRPr="00144DE2">
        <w:rPr>
          <w:lang w:val="en-US"/>
        </w:rPr>
        <w:t xml:space="preserve">Nothing </w:t>
      </w:r>
      <w:r w:rsidR="00AC0B6D">
        <w:rPr>
          <w:lang w:val="en-US"/>
        </w:rPr>
        <w:t xml:space="preserve">needs to </w:t>
      </w:r>
      <w:r w:rsidRPr="00144DE2">
        <w:rPr>
          <w:lang w:val="en-US"/>
        </w:rPr>
        <w:t xml:space="preserve">be </w:t>
      </w:r>
      <w:r w:rsidR="00AC0B6D">
        <w:rPr>
          <w:lang w:val="en-US"/>
        </w:rPr>
        <w:t xml:space="preserve">changed </w:t>
      </w:r>
      <w:r w:rsidRPr="00144DE2">
        <w:rPr>
          <w:lang w:val="en-US"/>
        </w:rPr>
        <w:t xml:space="preserve">here, but </w:t>
      </w:r>
      <w:r w:rsidR="00AC0B6D">
        <w:rPr>
          <w:lang w:val="en-US"/>
        </w:rPr>
        <w:t xml:space="preserve">this tab </w:t>
      </w:r>
      <w:r w:rsidRPr="00144DE2">
        <w:rPr>
          <w:lang w:val="en-US"/>
        </w:rPr>
        <w:t>may be useful for fine tuning of focus (easy to see how much the focus is shifted).</w:t>
      </w:r>
      <w:r w:rsidR="00DE227F">
        <w:rPr>
          <w:lang w:val="en-US"/>
        </w:rPr>
        <w:t xml:space="preserve"> Here you may also shift between </w:t>
      </w:r>
      <w:r w:rsidR="00DE227F" w:rsidRPr="00E836F5">
        <w:rPr>
          <w:rStyle w:val="Emphasis"/>
          <w:lang w:val="en-US"/>
        </w:rPr>
        <w:t>Fine</w:t>
      </w:r>
      <w:r w:rsidR="00DE227F">
        <w:rPr>
          <w:lang w:val="en-US"/>
        </w:rPr>
        <w:t xml:space="preserve"> and </w:t>
      </w:r>
      <w:r w:rsidR="00DE227F" w:rsidRPr="00E836F5">
        <w:rPr>
          <w:rStyle w:val="Emphasis"/>
          <w:lang w:val="en-US"/>
        </w:rPr>
        <w:t>Coarse</w:t>
      </w:r>
      <w:r w:rsidR="00DE227F">
        <w:rPr>
          <w:lang w:val="en-US"/>
        </w:rPr>
        <w:t xml:space="preserve"> steps for the focus adjustment, and between </w:t>
      </w:r>
      <w:r w:rsidR="00DE227F" w:rsidRPr="00E836F5">
        <w:rPr>
          <w:rStyle w:val="Emphasis"/>
          <w:lang w:val="en-US"/>
        </w:rPr>
        <w:t>Precise</w:t>
      </w:r>
      <w:r w:rsidR="00DE227F">
        <w:rPr>
          <w:lang w:val="en-US"/>
        </w:rPr>
        <w:t xml:space="preserve"> and </w:t>
      </w:r>
      <w:r w:rsidR="00DE227F" w:rsidRPr="00E836F5">
        <w:rPr>
          <w:rStyle w:val="Emphasis"/>
          <w:lang w:val="en-US"/>
        </w:rPr>
        <w:t>Fast</w:t>
      </w:r>
      <w:r w:rsidR="00DE227F">
        <w:rPr>
          <w:lang w:val="en-US"/>
        </w:rPr>
        <w:t xml:space="preserve"> movements of the slide table.</w:t>
      </w:r>
    </w:p>
    <w:p w:rsidR="00144DE2" w:rsidRDefault="00144DE2" w:rsidP="00AC0B6D">
      <w:pPr>
        <w:pStyle w:val="Heading4"/>
      </w:pPr>
      <w:r w:rsidRPr="00144DE2">
        <w:t>Aquire tab – Camera</w:t>
      </w:r>
    </w:p>
    <w:p w:rsidR="00DE227F" w:rsidRDefault="00DE227F" w:rsidP="00DE227F">
      <w:pPr>
        <w:rPr>
          <w:lang w:val="en-US"/>
        </w:rPr>
      </w:pPr>
      <w:r>
        <w:rPr>
          <w:lang w:val="en-US"/>
        </w:rPr>
        <w:t xml:space="preserve">Make sure that none of the symbols in the first panel, </w:t>
      </w:r>
      <w:r w:rsidRPr="0003294C">
        <w:rPr>
          <w:rStyle w:val="Emphasis"/>
          <w:lang w:val="en-US"/>
        </w:rPr>
        <w:t>DFC 420 – Last used</w:t>
      </w:r>
      <w:r>
        <w:rPr>
          <w:lang w:val="en-US"/>
        </w:rPr>
        <w:t>, are selected (they should have a black, not orange, background colour).</w:t>
      </w:r>
      <w:r w:rsidR="0003294C">
        <w:rPr>
          <w:lang w:val="en-US"/>
        </w:rPr>
        <w:t xml:space="preserve"> The panels mentioned below should be visited to make sure that their settings are correct; for the rest of the panels all settings can be left unchanged (i.e. set to </w:t>
      </w:r>
      <w:r w:rsidR="0003294C" w:rsidRPr="00E836F5">
        <w:rPr>
          <w:rStyle w:val="Emphasis"/>
          <w:lang w:val="en-US"/>
        </w:rPr>
        <w:t>Off</w:t>
      </w:r>
      <w:r w:rsidR="0003294C">
        <w:rPr>
          <w:lang w:val="en-US"/>
        </w:rPr>
        <w:t xml:space="preserve"> or </w:t>
      </w:r>
      <w:r w:rsidR="0003294C" w:rsidRPr="00E836F5">
        <w:rPr>
          <w:rStyle w:val="Emphasis"/>
          <w:lang w:val="en-US"/>
        </w:rPr>
        <w:t>None</w:t>
      </w:r>
      <w:r w:rsidR="0003294C">
        <w:rPr>
          <w:lang w:val="en-US"/>
        </w:rPr>
        <w:t>).</w:t>
      </w:r>
    </w:p>
    <w:p w:rsidR="00DE227F" w:rsidRPr="00DE227F" w:rsidRDefault="00DE227F" w:rsidP="00DE227F">
      <w:pPr>
        <w:rPr>
          <w:lang w:val="en-US"/>
        </w:rPr>
      </w:pPr>
    </w:p>
    <w:p w:rsidR="00144DE2" w:rsidRPr="00AC0B6D" w:rsidRDefault="00DE227F" w:rsidP="00144DE2">
      <w:pPr>
        <w:rPr>
          <w:b/>
          <w:lang w:val="en-US"/>
        </w:rPr>
      </w:pPr>
      <w:r>
        <w:rPr>
          <w:b/>
          <w:lang w:val="en-US"/>
        </w:rPr>
        <w:t>Exposure A</w:t>
      </w:r>
      <w:r w:rsidR="00144DE2" w:rsidRPr="00AC0B6D">
        <w:rPr>
          <w:b/>
          <w:lang w:val="en-US"/>
        </w:rPr>
        <w:t>djust</w:t>
      </w:r>
    </w:p>
    <w:p w:rsidR="000E292B" w:rsidRPr="000E292B" w:rsidRDefault="000E292B" w:rsidP="0003294C">
      <w:pPr>
        <w:tabs>
          <w:tab w:val="left" w:pos="2410"/>
        </w:tabs>
        <w:ind w:left="340"/>
        <w:rPr>
          <w:lang w:val="en-US"/>
        </w:rPr>
      </w:pPr>
      <w:r w:rsidRPr="000E292B">
        <w:rPr>
          <w:lang w:val="en-US"/>
        </w:rPr>
        <w:t>Exposure</w:t>
      </w:r>
      <w:r w:rsidRPr="000E292B">
        <w:rPr>
          <w:lang w:val="en-US"/>
        </w:rPr>
        <w:tab/>
        <w:t>39,2 ms</w:t>
      </w:r>
    </w:p>
    <w:p w:rsidR="000E292B" w:rsidRPr="000E292B" w:rsidRDefault="000E292B" w:rsidP="0003294C">
      <w:pPr>
        <w:tabs>
          <w:tab w:val="left" w:pos="2410"/>
        </w:tabs>
        <w:ind w:left="340"/>
        <w:rPr>
          <w:lang w:val="en-US"/>
        </w:rPr>
      </w:pPr>
      <w:r w:rsidRPr="000E292B">
        <w:rPr>
          <w:lang w:val="en-US"/>
        </w:rPr>
        <w:t>Gain</w:t>
      </w:r>
      <w:r w:rsidRPr="000E292B">
        <w:rPr>
          <w:lang w:val="en-US"/>
        </w:rPr>
        <w:tab/>
        <w:t>1,0 x</w:t>
      </w:r>
    </w:p>
    <w:p w:rsidR="000E292B" w:rsidRPr="000E292B" w:rsidRDefault="000E292B" w:rsidP="0003294C">
      <w:pPr>
        <w:tabs>
          <w:tab w:val="left" w:pos="2410"/>
        </w:tabs>
        <w:ind w:left="340"/>
        <w:rPr>
          <w:lang w:val="en-US"/>
        </w:rPr>
      </w:pPr>
      <w:r w:rsidRPr="000E292B">
        <w:rPr>
          <w:lang w:val="en-US"/>
        </w:rPr>
        <w:t>Saturation</w:t>
      </w:r>
      <w:r w:rsidRPr="000E292B">
        <w:rPr>
          <w:lang w:val="en-US"/>
        </w:rPr>
        <w:tab/>
        <w:t>1,50</w:t>
      </w:r>
    </w:p>
    <w:p w:rsidR="00AC0B6D" w:rsidRDefault="000E292B" w:rsidP="0003294C">
      <w:pPr>
        <w:tabs>
          <w:tab w:val="left" w:pos="2410"/>
        </w:tabs>
        <w:ind w:left="340"/>
        <w:rPr>
          <w:lang w:val="en-US"/>
        </w:rPr>
      </w:pPr>
      <w:r w:rsidRPr="000E292B">
        <w:rPr>
          <w:lang w:val="en-US"/>
        </w:rPr>
        <w:t>Gamma</w:t>
      </w:r>
      <w:r w:rsidRPr="000E292B">
        <w:rPr>
          <w:lang w:val="en-US"/>
        </w:rPr>
        <w:tab/>
        <w:t>0,60</w:t>
      </w:r>
    </w:p>
    <w:p w:rsidR="00DE227F" w:rsidRPr="000E292B" w:rsidRDefault="00DE227F" w:rsidP="00DE227F">
      <w:pPr>
        <w:tabs>
          <w:tab w:val="left" w:pos="2127"/>
        </w:tabs>
        <w:rPr>
          <w:lang w:val="en-US"/>
        </w:rPr>
      </w:pPr>
    </w:p>
    <w:p w:rsidR="00144DE2" w:rsidRPr="00AC0B6D" w:rsidRDefault="00144DE2" w:rsidP="00144DE2">
      <w:pPr>
        <w:rPr>
          <w:b/>
          <w:lang w:val="en-US"/>
        </w:rPr>
      </w:pPr>
      <w:r w:rsidRPr="00AC0B6D">
        <w:rPr>
          <w:b/>
          <w:lang w:val="en-US"/>
        </w:rPr>
        <w:t>Input options</w:t>
      </w:r>
    </w:p>
    <w:p w:rsidR="00144DE2" w:rsidRDefault="00DE227F" w:rsidP="00144DE2">
      <w:pPr>
        <w:rPr>
          <w:lang w:val="en-US"/>
        </w:rPr>
      </w:pPr>
      <w:r>
        <w:rPr>
          <w:lang w:val="en-US"/>
        </w:rPr>
        <w:t>S</w:t>
      </w:r>
      <w:r w:rsidR="00144DE2" w:rsidRPr="00144DE2">
        <w:rPr>
          <w:lang w:val="en-US"/>
        </w:rPr>
        <w:t xml:space="preserve">tore your own configuration </w:t>
      </w:r>
      <w:r>
        <w:rPr>
          <w:lang w:val="en-US"/>
        </w:rPr>
        <w:t xml:space="preserve">under </w:t>
      </w:r>
      <w:r w:rsidRPr="00DE227F">
        <w:rPr>
          <w:rStyle w:val="Emphasis"/>
          <w:lang w:val="en-US"/>
        </w:rPr>
        <w:t>Configuration</w:t>
      </w:r>
      <w:r>
        <w:rPr>
          <w:lang w:val="en-US"/>
        </w:rPr>
        <w:t xml:space="preserve"> </w:t>
      </w:r>
      <w:r w:rsidR="00144DE2" w:rsidRPr="00144DE2">
        <w:rPr>
          <w:lang w:val="en-US"/>
        </w:rPr>
        <w:t>(alternatively use one of the “LarsErik…” configurations with the latest date)</w:t>
      </w:r>
      <w:r w:rsidR="00AC0B6D">
        <w:rPr>
          <w:lang w:val="en-US"/>
        </w:rPr>
        <w:t>, so that you can be sure to always use the same settings</w:t>
      </w:r>
      <w:r>
        <w:rPr>
          <w:lang w:val="en-US"/>
        </w:rPr>
        <w:t>:</w:t>
      </w:r>
    </w:p>
    <w:p w:rsidR="00DE227F" w:rsidRPr="00144DE2" w:rsidRDefault="00DE227F" w:rsidP="00DE227F">
      <w:pPr>
        <w:pStyle w:val="BulletList"/>
      </w:pPr>
      <w:r>
        <w:t>Click on the button with a + on and provide a suitable name for the configuration</w:t>
      </w:r>
    </w:p>
    <w:p w:rsidR="00AC0B6D" w:rsidRDefault="00AC0B6D" w:rsidP="00144DE2">
      <w:pPr>
        <w:rPr>
          <w:b/>
          <w:lang w:val="en-US"/>
        </w:rPr>
      </w:pPr>
    </w:p>
    <w:p w:rsidR="00E836F5" w:rsidRDefault="00E836F5">
      <w:pPr>
        <w:spacing w:line="240" w:lineRule="auto"/>
        <w:jc w:val="left"/>
        <w:rPr>
          <w:b/>
          <w:lang w:val="en-US"/>
        </w:rPr>
      </w:pPr>
      <w:r>
        <w:rPr>
          <w:b/>
          <w:lang w:val="en-US"/>
        </w:rPr>
        <w:br w:type="page"/>
      </w:r>
    </w:p>
    <w:p w:rsidR="00144DE2" w:rsidRPr="00AC0B6D" w:rsidRDefault="00144DE2" w:rsidP="00144DE2">
      <w:pPr>
        <w:rPr>
          <w:b/>
          <w:lang w:val="en-US"/>
        </w:rPr>
      </w:pPr>
      <w:r w:rsidRPr="00AC0B6D">
        <w:rPr>
          <w:b/>
          <w:lang w:val="en-US"/>
        </w:rPr>
        <w:lastRenderedPageBreak/>
        <w:t>Image formats</w:t>
      </w:r>
    </w:p>
    <w:p w:rsidR="00DE227F" w:rsidRDefault="000E292B" w:rsidP="0003294C">
      <w:pPr>
        <w:tabs>
          <w:tab w:val="left" w:pos="2410"/>
        </w:tabs>
        <w:ind w:left="340"/>
        <w:rPr>
          <w:lang w:val="en-US"/>
        </w:rPr>
      </w:pPr>
      <w:r w:rsidRPr="000E292B">
        <w:rPr>
          <w:lang w:val="en-US"/>
        </w:rPr>
        <w:t>Captured format</w:t>
      </w:r>
      <w:r w:rsidRPr="000E292B">
        <w:rPr>
          <w:lang w:val="en-US"/>
        </w:rPr>
        <w:tab/>
        <w:t>2</w:t>
      </w:r>
      <w:r w:rsidR="00DE227F">
        <w:rPr>
          <w:lang w:val="en-US"/>
        </w:rPr>
        <w:t>592 x 1944, Interlaced Large HQ</w:t>
      </w:r>
    </w:p>
    <w:p w:rsidR="000E292B" w:rsidRPr="0003294C" w:rsidRDefault="00DE227F" w:rsidP="008B18DB">
      <w:pPr>
        <w:pStyle w:val="ListParagraph"/>
        <w:numPr>
          <w:ilvl w:val="0"/>
          <w:numId w:val="14"/>
        </w:numPr>
        <w:tabs>
          <w:tab w:val="left" w:pos="2410"/>
        </w:tabs>
        <w:rPr>
          <w:lang w:val="en-US"/>
        </w:rPr>
      </w:pPr>
      <w:r w:rsidRPr="0003294C">
        <w:rPr>
          <w:lang w:val="en-US"/>
        </w:rPr>
        <w:t>1.5x scaling</w:t>
      </w:r>
      <w:r w:rsidR="0003294C">
        <w:rPr>
          <w:lang w:val="en-US"/>
        </w:rPr>
        <w:tab/>
      </w:r>
      <w:r w:rsidRPr="0003294C">
        <w:rPr>
          <w:lang w:val="en-US"/>
        </w:rPr>
        <w:t>No</w:t>
      </w:r>
    </w:p>
    <w:p w:rsidR="000E292B" w:rsidRPr="000E292B" w:rsidRDefault="000E292B" w:rsidP="0003294C">
      <w:pPr>
        <w:tabs>
          <w:tab w:val="left" w:pos="2410"/>
        </w:tabs>
        <w:ind w:left="340"/>
        <w:rPr>
          <w:lang w:val="en-US"/>
        </w:rPr>
      </w:pPr>
      <w:r w:rsidRPr="000E292B">
        <w:rPr>
          <w:lang w:val="en-US"/>
        </w:rPr>
        <w:t>Live format</w:t>
      </w:r>
      <w:r w:rsidRPr="000E292B">
        <w:rPr>
          <w:lang w:val="en-US"/>
        </w:rPr>
        <w:tab/>
        <w:t>864 x 648 Progressive Large OR 2592 x 1944 Interlaced Large</w:t>
      </w:r>
    </w:p>
    <w:p w:rsidR="000E292B" w:rsidRDefault="000E292B" w:rsidP="00F74C55">
      <w:pPr>
        <w:tabs>
          <w:tab w:val="left" w:pos="2127"/>
        </w:tabs>
        <w:ind w:left="340"/>
        <w:rPr>
          <w:lang w:val="en-US"/>
        </w:rPr>
      </w:pPr>
      <w:r w:rsidRPr="000E292B">
        <w:rPr>
          <w:lang w:val="en-US"/>
        </w:rPr>
        <w:t>Image type</w:t>
      </w:r>
      <w:r w:rsidRPr="000E292B">
        <w:rPr>
          <w:lang w:val="en-US"/>
        </w:rPr>
        <w:tab/>
        <w:t>Colour</w:t>
      </w:r>
    </w:p>
    <w:p w:rsidR="00AC0B6D" w:rsidRDefault="00AC0B6D" w:rsidP="00144DE2">
      <w:pPr>
        <w:rPr>
          <w:lang w:val="en-US"/>
        </w:rPr>
      </w:pPr>
      <w:r w:rsidRPr="00AC0B6D">
        <w:rPr>
          <w:lang w:val="en-US"/>
        </w:rPr>
        <w:t>864 x 648 Progressive Large is generally sufficient, and fast, but for better on-screen resolution 2592 x 1944 Interlaced Large may be chosen (</w:t>
      </w:r>
      <w:r w:rsidR="00DD681E">
        <w:rPr>
          <w:lang w:val="en-US"/>
        </w:rPr>
        <w:t xml:space="preserve">but </w:t>
      </w:r>
      <w:r w:rsidRPr="00AC0B6D">
        <w:rPr>
          <w:lang w:val="en-US"/>
        </w:rPr>
        <w:t>will be slower)</w:t>
      </w:r>
      <w:r w:rsidR="00DD681E">
        <w:rPr>
          <w:lang w:val="en-US"/>
        </w:rPr>
        <w:t>.</w:t>
      </w:r>
    </w:p>
    <w:p w:rsidR="00AC0B6D" w:rsidRDefault="00AC0B6D" w:rsidP="00144DE2">
      <w:pPr>
        <w:rPr>
          <w:lang w:val="en-US"/>
        </w:rPr>
      </w:pPr>
    </w:p>
    <w:p w:rsidR="00144DE2" w:rsidRPr="00AC0B6D" w:rsidRDefault="00144DE2" w:rsidP="00144DE2">
      <w:pPr>
        <w:rPr>
          <w:b/>
          <w:lang w:val="en-US"/>
        </w:rPr>
      </w:pPr>
      <w:r w:rsidRPr="00AC0B6D">
        <w:rPr>
          <w:b/>
          <w:lang w:val="en-US"/>
        </w:rPr>
        <w:t>Calibration settings</w:t>
      </w:r>
    </w:p>
    <w:p w:rsidR="000E292B" w:rsidRPr="000E292B" w:rsidRDefault="000E292B" w:rsidP="00F74C55">
      <w:pPr>
        <w:tabs>
          <w:tab w:val="left" w:pos="4253"/>
        </w:tabs>
        <w:ind w:left="340"/>
        <w:rPr>
          <w:lang w:val="en-US"/>
        </w:rPr>
      </w:pPr>
      <w:r w:rsidRPr="000E292B">
        <w:rPr>
          <w:lang w:val="en-US"/>
        </w:rPr>
        <w:t>Type</w:t>
      </w:r>
      <w:r w:rsidRPr="000E292B">
        <w:rPr>
          <w:lang w:val="en-US"/>
        </w:rPr>
        <w:tab/>
        <w:t>Calculated</w:t>
      </w:r>
    </w:p>
    <w:p w:rsidR="000E292B" w:rsidRPr="000E292B" w:rsidRDefault="000E292B" w:rsidP="00F74C55">
      <w:pPr>
        <w:tabs>
          <w:tab w:val="left" w:pos="4253"/>
        </w:tabs>
        <w:ind w:left="340"/>
        <w:rPr>
          <w:lang w:val="en-US"/>
        </w:rPr>
      </w:pPr>
      <w:r w:rsidRPr="000E292B">
        <w:rPr>
          <w:lang w:val="en-US"/>
        </w:rPr>
        <w:t>Configuration</w:t>
      </w:r>
      <w:r w:rsidRPr="000E292B">
        <w:rPr>
          <w:lang w:val="en-US"/>
        </w:rPr>
        <w:tab/>
        <w:t>Default</w:t>
      </w:r>
    </w:p>
    <w:p w:rsidR="00AC0B6D" w:rsidRDefault="000E292B" w:rsidP="00F74C55">
      <w:pPr>
        <w:tabs>
          <w:tab w:val="left" w:pos="4253"/>
        </w:tabs>
        <w:ind w:left="340"/>
        <w:rPr>
          <w:lang w:val="en-US"/>
        </w:rPr>
      </w:pPr>
      <w:r w:rsidRPr="000E292B">
        <w:rPr>
          <w:lang w:val="en-US"/>
        </w:rPr>
        <w:t>Actual length of line shown on image</w:t>
      </w:r>
      <w:r w:rsidRPr="000E292B">
        <w:rPr>
          <w:lang w:val="en-US"/>
        </w:rPr>
        <w:tab/>
        <w:t>200 Microns (if it can be changed; otherwise leave as is)</w:t>
      </w:r>
    </w:p>
    <w:p w:rsidR="00144DE2" w:rsidRDefault="00144DE2" w:rsidP="00AC0B6D">
      <w:pPr>
        <w:pStyle w:val="Heading3"/>
      </w:pPr>
      <w:r w:rsidRPr="00144DE2">
        <w:t>Preferences</w:t>
      </w:r>
    </w:p>
    <w:p w:rsidR="007D5A5B" w:rsidRPr="007D5A5B" w:rsidRDefault="007D5A5B" w:rsidP="007D5A5B">
      <w:pPr>
        <w:rPr>
          <w:lang w:val="en-US"/>
        </w:rPr>
      </w:pPr>
      <w:r>
        <w:rPr>
          <w:lang w:val="en-US"/>
        </w:rPr>
        <w:t xml:space="preserve">Choose </w:t>
      </w:r>
      <w:r w:rsidRPr="007D5A5B">
        <w:rPr>
          <w:rStyle w:val="Emphasis"/>
          <w:lang w:val="en-US"/>
        </w:rPr>
        <w:t>Preferences</w:t>
      </w:r>
      <w:r>
        <w:rPr>
          <w:lang w:val="en-US"/>
        </w:rPr>
        <w:t xml:space="preserve"> from the </w:t>
      </w:r>
      <w:r w:rsidRPr="007D5A5B">
        <w:rPr>
          <w:rStyle w:val="Emphasis"/>
          <w:lang w:val="en-US"/>
        </w:rPr>
        <w:t>Options</w:t>
      </w:r>
      <w:r>
        <w:rPr>
          <w:lang w:val="en-US"/>
        </w:rPr>
        <w:t xml:space="preserve"> menu at the very top of the window (or hit </w:t>
      </w:r>
      <w:r w:rsidRPr="007D5A5B">
        <w:rPr>
          <w:rStyle w:val="Emphasis"/>
          <w:lang w:val="en-US"/>
        </w:rPr>
        <w:t>Ctrl+O</w:t>
      </w:r>
      <w:r>
        <w:rPr>
          <w:lang w:val="en-US"/>
        </w:rPr>
        <w:t xml:space="preserve">) </w:t>
      </w:r>
      <w:r w:rsidR="0003294C">
        <w:rPr>
          <w:lang w:val="en-US"/>
        </w:rPr>
        <w:t>and check the following settings in the following tabs (all other settings should be left unchanged):</w:t>
      </w:r>
    </w:p>
    <w:p w:rsidR="00144DE2" w:rsidRDefault="00144DE2" w:rsidP="00DD681E">
      <w:pPr>
        <w:pStyle w:val="Heading4"/>
      </w:pPr>
      <w:r w:rsidRPr="00144DE2">
        <w:t>Defaults</w:t>
      </w:r>
    </w:p>
    <w:p w:rsidR="000E292B" w:rsidRPr="000E292B" w:rsidRDefault="000E292B" w:rsidP="00F74C55">
      <w:pPr>
        <w:tabs>
          <w:tab w:val="left" w:pos="4253"/>
        </w:tabs>
        <w:ind w:left="340"/>
        <w:rPr>
          <w:lang w:val="en-US"/>
        </w:rPr>
      </w:pPr>
      <w:r w:rsidRPr="000E292B">
        <w:rPr>
          <w:lang w:val="en-US"/>
        </w:rPr>
        <w:t>Default Action</w:t>
      </w:r>
      <w:r w:rsidRPr="000E292B">
        <w:rPr>
          <w:lang w:val="en-US"/>
        </w:rPr>
        <w:tab/>
        <w:t>Acquire</w:t>
      </w:r>
    </w:p>
    <w:p w:rsidR="000E292B" w:rsidRPr="000E292B" w:rsidRDefault="000E292B" w:rsidP="00F74C55">
      <w:pPr>
        <w:tabs>
          <w:tab w:val="left" w:pos="4253"/>
        </w:tabs>
        <w:ind w:left="340"/>
        <w:rPr>
          <w:lang w:val="en-US"/>
        </w:rPr>
      </w:pPr>
      <w:r w:rsidRPr="000E292B">
        <w:rPr>
          <w:lang w:val="en-US"/>
        </w:rPr>
        <w:t>Image table field for description</w:t>
      </w:r>
      <w:r w:rsidRPr="000E292B">
        <w:rPr>
          <w:lang w:val="en-US"/>
        </w:rPr>
        <w:tab/>
        <w:t>Description</w:t>
      </w:r>
    </w:p>
    <w:p w:rsidR="0003294C" w:rsidRDefault="000E292B" w:rsidP="00F74C55">
      <w:pPr>
        <w:tabs>
          <w:tab w:val="left" w:pos="4253"/>
        </w:tabs>
        <w:ind w:left="340"/>
        <w:rPr>
          <w:lang w:val="en-US"/>
        </w:rPr>
      </w:pPr>
      <w:r w:rsidRPr="000E292B">
        <w:rPr>
          <w:lang w:val="en-US"/>
        </w:rPr>
        <w:t xml:space="preserve">Default Action </w:t>
      </w:r>
      <w:r w:rsidR="0003294C">
        <w:rPr>
          <w:lang w:val="en-US"/>
        </w:rPr>
        <w:t>When Image Rejected</w:t>
      </w:r>
      <w:r w:rsidR="0003294C">
        <w:rPr>
          <w:lang w:val="en-US"/>
        </w:rPr>
        <w:tab/>
        <w:t>Show image</w:t>
      </w:r>
    </w:p>
    <w:p w:rsidR="000E292B" w:rsidRPr="0003294C" w:rsidRDefault="000E292B" w:rsidP="008B18DB">
      <w:pPr>
        <w:pStyle w:val="ListParagraph"/>
        <w:numPr>
          <w:ilvl w:val="0"/>
          <w:numId w:val="13"/>
        </w:numPr>
        <w:tabs>
          <w:tab w:val="left" w:pos="4253"/>
        </w:tabs>
        <w:rPr>
          <w:lang w:val="en-US"/>
        </w:rPr>
      </w:pPr>
      <w:r w:rsidRPr="0003294C">
        <w:rPr>
          <w:lang w:val="en-US"/>
        </w:rPr>
        <w:t>Display dialog</w:t>
      </w:r>
      <w:r w:rsidR="0003294C">
        <w:rPr>
          <w:lang w:val="en-US"/>
        </w:rPr>
        <w:tab/>
        <w:t>Yes</w:t>
      </w:r>
    </w:p>
    <w:p w:rsidR="00144DE2" w:rsidRPr="00144DE2" w:rsidRDefault="00144DE2" w:rsidP="00DD681E">
      <w:pPr>
        <w:pStyle w:val="Heading4"/>
      </w:pPr>
      <w:r w:rsidRPr="00144DE2">
        <w:t>Image</w:t>
      </w:r>
    </w:p>
    <w:p w:rsidR="000E292B" w:rsidRPr="000E292B" w:rsidRDefault="000E292B" w:rsidP="00F74C55">
      <w:pPr>
        <w:tabs>
          <w:tab w:val="left" w:pos="4253"/>
        </w:tabs>
        <w:ind w:left="340"/>
        <w:rPr>
          <w:lang w:val="en-US"/>
        </w:rPr>
      </w:pPr>
      <w:r w:rsidRPr="000E292B">
        <w:rPr>
          <w:lang w:val="en-US"/>
        </w:rPr>
        <w:t>Always Confirm Image Name</w:t>
      </w:r>
      <w:r w:rsidRPr="000E292B">
        <w:rPr>
          <w:lang w:val="en-US"/>
        </w:rPr>
        <w:tab/>
        <w:t>No</w:t>
      </w:r>
    </w:p>
    <w:p w:rsidR="000E292B" w:rsidRPr="000E292B" w:rsidRDefault="000E292B" w:rsidP="00F74C55">
      <w:pPr>
        <w:tabs>
          <w:tab w:val="left" w:pos="4253"/>
        </w:tabs>
        <w:ind w:left="340"/>
        <w:rPr>
          <w:lang w:val="en-US"/>
        </w:rPr>
      </w:pPr>
      <w:r w:rsidRPr="000E292B">
        <w:rPr>
          <w:lang w:val="en-US"/>
        </w:rPr>
        <w:t>Capture to fixed folder location</w:t>
      </w:r>
      <w:r w:rsidRPr="000E292B">
        <w:rPr>
          <w:lang w:val="en-US"/>
        </w:rPr>
        <w:tab/>
        <w:t>Yes</w:t>
      </w:r>
    </w:p>
    <w:p w:rsidR="000E292B" w:rsidRPr="000E292B" w:rsidRDefault="000E292B" w:rsidP="00F74C55">
      <w:pPr>
        <w:tabs>
          <w:tab w:val="left" w:pos="4253"/>
        </w:tabs>
        <w:ind w:left="340"/>
        <w:rPr>
          <w:lang w:val="en-US"/>
        </w:rPr>
      </w:pPr>
      <w:r w:rsidRPr="000E292B">
        <w:rPr>
          <w:lang w:val="en-US"/>
        </w:rPr>
        <w:t>Always create thumbnail file</w:t>
      </w:r>
      <w:r w:rsidRPr="000E292B">
        <w:rPr>
          <w:lang w:val="en-US"/>
        </w:rPr>
        <w:tab/>
        <w:t>Yes</w:t>
      </w:r>
    </w:p>
    <w:p w:rsidR="000E292B" w:rsidRPr="000E292B" w:rsidRDefault="000E292B" w:rsidP="00F74C55">
      <w:pPr>
        <w:tabs>
          <w:tab w:val="left" w:pos="4253"/>
        </w:tabs>
        <w:ind w:left="340"/>
        <w:rPr>
          <w:lang w:val="en-US"/>
        </w:rPr>
      </w:pPr>
      <w:r w:rsidRPr="000E292B">
        <w:rPr>
          <w:lang w:val="en-US"/>
        </w:rPr>
        <w:t>Default Image Name</w:t>
      </w:r>
      <w:r w:rsidRPr="000E292B">
        <w:rPr>
          <w:lang w:val="en-US"/>
        </w:rPr>
        <w:tab/>
        <w:t>To be set for every new individual sample</w:t>
      </w:r>
      <w:r w:rsidR="0003294C">
        <w:rPr>
          <w:lang w:val="en-US"/>
        </w:rPr>
        <w:t xml:space="preserve"> (see below)</w:t>
      </w:r>
    </w:p>
    <w:p w:rsidR="000E292B" w:rsidRPr="000E292B" w:rsidRDefault="000E292B" w:rsidP="00F74C55">
      <w:pPr>
        <w:tabs>
          <w:tab w:val="left" w:pos="4253"/>
        </w:tabs>
        <w:ind w:left="340"/>
        <w:rPr>
          <w:lang w:val="en-US"/>
        </w:rPr>
      </w:pPr>
      <w:r w:rsidRPr="000E292B">
        <w:rPr>
          <w:lang w:val="en-US"/>
        </w:rPr>
        <w:t>Leading zeros</w:t>
      </w:r>
      <w:r w:rsidRPr="000E292B">
        <w:rPr>
          <w:lang w:val="en-US"/>
        </w:rPr>
        <w:tab/>
        <w:t>2</w:t>
      </w:r>
    </w:p>
    <w:p w:rsidR="000E292B" w:rsidRPr="000E292B" w:rsidRDefault="000E292B" w:rsidP="00F74C55">
      <w:pPr>
        <w:tabs>
          <w:tab w:val="left" w:pos="4253"/>
        </w:tabs>
        <w:ind w:left="340"/>
        <w:rPr>
          <w:lang w:val="en-US"/>
        </w:rPr>
      </w:pPr>
      <w:r w:rsidRPr="000E292B">
        <w:rPr>
          <w:lang w:val="en-US"/>
        </w:rPr>
        <w:t>In this format</w:t>
      </w:r>
      <w:r w:rsidRPr="000E292B">
        <w:rPr>
          <w:lang w:val="en-US"/>
        </w:rPr>
        <w:tab/>
        <w:t>Jpeg (Best Quality)</w:t>
      </w:r>
    </w:p>
    <w:p w:rsidR="000E292B" w:rsidRPr="000E292B" w:rsidRDefault="000E292B" w:rsidP="00F74C55">
      <w:pPr>
        <w:tabs>
          <w:tab w:val="left" w:pos="4253"/>
        </w:tabs>
        <w:ind w:left="340"/>
        <w:rPr>
          <w:lang w:val="en-US"/>
        </w:rPr>
      </w:pPr>
      <w:r w:rsidRPr="000E292B">
        <w:rPr>
          <w:lang w:val="en-US"/>
        </w:rPr>
        <w:t>DPI</w:t>
      </w:r>
      <w:r w:rsidRPr="000E292B">
        <w:rPr>
          <w:lang w:val="en-US"/>
        </w:rPr>
        <w:tab/>
        <w:t>300</w:t>
      </w:r>
    </w:p>
    <w:p w:rsidR="000E292B" w:rsidRPr="000E292B" w:rsidRDefault="000E292B" w:rsidP="00F74C55">
      <w:pPr>
        <w:tabs>
          <w:tab w:val="left" w:pos="4253"/>
        </w:tabs>
        <w:ind w:left="340"/>
        <w:rPr>
          <w:lang w:val="en-US"/>
        </w:rPr>
      </w:pPr>
      <w:r w:rsidRPr="000E292B">
        <w:rPr>
          <w:lang w:val="en-US"/>
        </w:rPr>
        <w:t>After Capture</w:t>
      </w:r>
      <w:r w:rsidRPr="000E292B">
        <w:rPr>
          <w:lang w:val="en-US"/>
        </w:rPr>
        <w:tab/>
        <w:t>Open in –&gt; Analysis</w:t>
      </w:r>
    </w:p>
    <w:p w:rsidR="00144DE2" w:rsidRDefault="000E292B" w:rsidP="00F74C55">
      <w:pPr>
        <w:tabs>
          <w:tab w:val="left" w:pos="4253"/>
        </w:tabs>
        <w:ind w:left="340"/>
        <w:rPr>
          <w:lang w:val="en-US"/>
        </w:rPr>
      </w:pPr>
      <w:r w:rsidRPr="000E292B">
        <w:rPr>
          <w:lang w:val="en-US"/>
        </w:rPr>
        <w:t>Decimal places</w:t>
      </w:r>
      <w:r w:rsidRPr="000E292B">
        <w:rPr>
          <w:lang w:val="en-US"/>
        </w:rPr>
        <w:tab/>
        <w:t>2</w:t>
      </w:r>
    </w:p>
    <w:p w:rsidR="00610DC4" w:rsidRPr="00144DE2" w:rsidRDefault="00610DC4" w:rsidP="00610DC4">
      <w:pPr>
        <w:tabs>
          <w:tab w:val="left" w:pos="4253"/>
        </w:tabs>
        <w:rPr>
          <w:lang w:val="en-US"/>
        </w:rPr>
      </w:pPr>
    </w:p>
    <w:p w:rsidR="00144DE2" w:rsidRPr="00144DE2" w:rsidRDefault="00144DE2" w:rsidP="00610DC4">
      <w:pPr>
        <w:pStyle w:val="Heading2"/>
      </w:pPr>
      <w:r w:rsidRPr="00144DE2">
        <w:t xml:space="preserve">Setting </w:t>
      </w:r>
      <w:r w:rsidR="00610DC4">
        <w:t>capture location</w:t>
      </w:r>
      <w:r w:rsidRPr="00144DE2">
        <w:t xml:space="preserve"> </w:t>
      </w:r>
      <w:r w:rsidR="00610DC4">
        <w:t xml:space="preserve">(where </w:t>
      </w:r>
      <w:r w:rsidRPr="00144DE2">
        <w:t xml:space="preserve">to save </w:t>
      </w:r>
      <w:r w:rsidR="00610DC4">
        <w:t xml:space="preserve">the </w:t>
      </w:r>
      <w:r w:rsidRPr="00144DE2">
        <w:t>images</w:t>
      </w:r>
      <w:r w:rsidR="00DD681E">
        <w:t>)</w:t>
      </w:r>
    </w:p>
    <w:p w:rsidR="00144DE2" w:rsidRPr="00D61260" w:rsidRDefault="00144DE2" w:rsidP="008B18DB">
      <w:pPr>
        <w:pStyle w:val="ListParagraph"/>
        <w:numPr>
          <w:ilvl w:val="0"/>
          <w:numId w:val="2"/>
        </w:numPr>
        <w:ind w:left="680" w:hanging="340"/>
        <w:rPr>
          <w:lang w:val="en-US"/>
        </w:rPr>
      </w:pPr>
      <w:r w:rsidRPr="00D61260">
        <w:rPr>
          <w:lang w:val="en-US"/>
        </w:rPr>
        <w:t xml:space="preserve">Go to the </w:t>
      </w:r>
      <w:r w:rsidRPr="00DD681E">
        <w:rPr>
          <w:rStyle w:val="Emphasis"/>
        </w:rPr>
        <w:t>Browse</w:t>
      </w:r>
      <w:r w:rsidRPr="00D61260">
        <w:rPr>
          <w:lang w:val="en-US"/>
        </w:rPr>
        <w:t xml:space="preserve"> tab</w:t>
      </w:r>
    </w:p>
    <w:p w:rsidR="00144DE2" w:rsidRDefault="00144DE2" w:rsidP="008B18DB">
      <w:pPr>
        <w:pStyle w:val="ListParagraph"/>
        <w:numPr>
          <w:ilvl w:val="0"/>
          <w:numId w:val="2"/>
        </w:numPr>
        <w:ind w:left="680" w:hanging="340"/>
        <w:rPr>
          <w:lang w:val="en-US"/>
        </w:rPr>
      </w:pPr>
      <w:r w:rsidRPr="00D61260">
        <w:rPr>
          <w:lang w:val="en-US"/>
        </w:rPr>
        <w:t xml:space="preserve">Locate your folder in the </w:t>
      </w:r>
      <w:r w:rsidRPr="00D61260">
        <w:rPr>
          <w:rStyle w:val="Emphasis"/>
          <w:lang w:val="en-US"/>
        </w:rPr>
        <w:t>Folders tree</w:t>
      </w:r>
      <w:r w:rsidRPr="00D61260">
        <w:rPr>
          <w:lang w:val="en-US"/>
        </w:rPr>
        <w:t xml:space="preserve"> at the left side of the screen</w:t>
      </w:r>
    </w:p>
    <w:p w:rsidR="00C53292" w:rsidRPr="00D61260" w:rsidRDefault="00C53292" w:rsidP="00C53292">
      <w:pPr>
        <w:pStyle w:val="ListParagraph"/>
        <w:numPr>
          <w:ilvl w:val="1"/>
          <w:numId w:val="2"/>
        </w:numPr>
        <w:rPr>
          <w:lang w:val="en-US"/>
        </w:rPr>
      </w:pPr>
      <w:r>
        <w:rPr>
          <w:lang w:val="en-US"/>
        </w:rPr>
        <w:t>Files should be saved to a folder with your name on the local D drive, so that they may be available also for others in the future</w:t>
      </w:r>
    </w:p>
    <w:p w:rsidR="00144DE2" w:rsidRPr="00D61260" w:rsidRDefault="00144DE2" w:rsidP="008B18DB">
      <w:pPr>
        <w:pStyle w:val="ListParagraph"/>
        <w:numPr>
          <w:ilvl w:val="0"/>
          <w:numId w:val="2"/>
        </w:numPr>
        <w:ind w:left="680" w:hanging="340"/>
        <w:rPr>
          <w:lang w:val="en-US"/>
        </w:rPr>
      </w:pPr>
      <w:r w:rsidRPr="00D61260">
        <w:rPr>
          <w:lang w:val="en-US"/>
        </w:rPr>
        <w:t xml:space="preserve">Click on the third button from the left in the </w:t>
      </w:r>
      <w:r w:rsidRPr="00D61260">
        <w:rPr>
          <w:rStyle w:val="Emphasis"/>
          <w:lang w:val="en-US"/>
        </w:rPr>
        <w:t>Navigator</w:t>
      </w:r>
      <w:r w:rsidRPr="00D61260">
        <w:rPr>
          <w:lang w:val="en-US"/>
        </w:rPr>
        <w:t xml:space="preserve"> pane (</w:t>
      </w:r>
      <w:r w:rsidRPr="00D61260">
        <w:rPr>
          <w:rStyle w:val="Emphasis"/>
          <w:lang w:val="en-US"/>
        </w:rPr>
        <w:t>Set capture location</w:t>
      </w:r>
      <w:r w:rsidRPr="00D61260">
        <w:rPr>
          <w:lang w:val="en-US"/>
        </w:rPr>
        <w:t>) to save images to that folder</w:t>
      </w:r>
    </w:p>
    <w:p w:rsidR="00144DE2" w:rsidRPr="00144DE2" w:rsidRDefault="00144DE2" w:rsidP="00144DE2">
      <w:pPr>
        <w:rPr>
          <w:lang w:val="en-US"/>
        </w:rPr>
      </w:pPr>
    </w:p>
    <w:p w:rsidR="00E836F5" w:rsidRDefault="00E836F5">
      <w:pPr>
        <w:spacing w:line="240" w:lineRule="auto"/>
        <w:jc w:val="left"/>
        <w:rPr>
          <w:rFonts w:asciiTheme="majorHAnsi" w:hAnsiTheme="majorHAnsi"/>
          <w:b/>
          <w:smallCaps/>
          <w:color w:val="0070C0"/>
          <w:sz w:val="32"/>
          <w:lang w:val="en-US"/>
        </w:rPr>
      </w:pPr>
      <w:r w:rsidRPr="00C53292">
        <w:rPr>
          <w:lang w:val="en-GB"/>
        </w:rPr>
        <w:br w:type="page"/>
      </w:r>
    </w:p>
    <w:p w:rsidR="00144DE2" w:rsidRPr="00144DE2" w:rsidRDefault="00144DE2" w:rsidP="00610DC4">
      <w:pPr>
        <w:pStyle w:val="Heading2"/>
      </w:pPr>
      <w:r w:rsidRPr="00144DE2">
        <w:lastRenderedPageBreak/>
        <w:t>Taking a</w:t>
      </w:r>
      <w:r w:rsidR="00610DC4">
        <w:t>n image</w:t>
      </w:r>
    </w:p>
    <w:p w:rsidR="00144DE2" w:rsidRPr="00D61260" w:rsidRDefault="00144DE2" w:rsidP="008B18DB">
      <w:pPr>
        <w:pStyle w:val="ListParagraph"/>
        <w:numPr>
          <w:ilvl w:val="0"/>
          <w:numId w:val="2"/>
        </w:numPr>
        <w:ind w:left="680" w:hanging="340"/>
        <w:rPr>
          <w:lang w:val="en-US"/>
        </w:rPr>
      </w:pPr>
      <w:r w:rsidRPr="00D61260">
        <w:rPr>
          <w:lang w:val="en-US"/>
        </w:rPr>
        <w:t>Enter ind</w:t>
      </w:r>
      <w:r w:rsidR="00DD681E" w:rsidRPr="00D61260">
        <w:rPr>
          <w:lang w:val="en-US"/>
        </w:rPr>
        <w:t>ividual ID</w:t>
      </w:r>
      <w:r w:rsidRPr="00D61260">
        <w:rPr>
          <w:lang w:val="en-US"/>
        </w:rPr>
        <w:t xml:space="preserve"> </w:t>
      </w:r>
      <w:r w:rsidR="00DD681E" w:rsidRPr="00D61260">
        <w:rPr>
          <w:lang w:val="en-US"/>
        </w:rPr>
        <w:t>i</w:t>
      </w:r>
      <w:r w:rsidRPr="00D61260">
        <w:rPr>
          <w:lang w:val="en-US"/>
        </w:rPr>
        <w:t xml:space="preserve">nfo under </w:t>
      </w:r>
      <w:r w:rsidRPr="00D61260">
        <w:rPr>
          <w:rStyle w:val="Emphasis"/>
          <w:lang w:val="en-US"/>
        </w:rPr>
        <w:t>Options – Preferences (Ctrl+O) – Image</w:t>
      </w:r>
      <w:r w:rsidRPr="00D61260">
        <w:rPr>
          <w:lang w:val="en-US"/>
        </w:rPr>
        <w:t xml:space="preserve"> </w:t>
      </w:r>
      <w:r w:rsidR="00DD681E" w:rsidRPr="00D61260">
        <w:rPr>
          <w:lang w:val="en-US"/>
        </w:rPr>
        <w:t xml:space="preserve">in the field </w:t>
      </w:r>
      <w:r w:rsidRPr="00D61260">
        <w:rPr>
          <w:rStyle w:val="Emphasis"/>
          <w:lang w:val="en-US"/>
        </w:rPr>
        <w:t>Default Image Name</w:t>
      </w:r>
      <w:r w:rsidR="00DD681E" w:rsidRPr="00D61260">
        <w:rPr>
          <w:lang w:val="en-US"/>
        </w:rPr>
        <w:t>, u</w:t>
      </w:r>
      <w:r w:rsidRPr="00D61260">
        <w:rPr>
          <w:lang w:val="en-US"/>
        </w:rPr>
        <w:t>s</w:t>
      </w:r>
      <w:r w:rsidR="00DD681E" w:rsidRPr="00D61260">
        <w:rPr>
          <w:lang w:val="en-US"/>
        </w:rPr>
        <w:t>ing</w:t>
      </w:r>
      <w:r w:rsidRPr="00D61260">
        <w:rPr>
          <w:lang w:val="en-US"/>
        </w:rPr>
        <w:t xml:space="preserve"> </w:t>
      </w:r>
      <w:r w:rsidR="00DD681E" w:rsidRPr="00D61260">
        <w:rPr>
          <w:lang w:val="en-US"/>
        </w:rPr>
        <w:t xml:space="preserve">the following </w:t>
      </w:r>
      <w:r w:rsidRPr="00D61260">
        <w:rPr>
          <w:lang w:val="en-US"/>
        </w:rPr>
        <w:t>pattern;</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 xml:space="preserve">Six-letter species acronym (e.g. </w:t>
      </w:r>
      <w:r w:rsidR="006E02CB">
        <w:rPr>
          <w:lang w:val="en-US"/>
        </w:rPr>
        <w:t>CyaTen</w:t>
      </w:r>
      <w:r w:rsidRPr="000E292B">
        <w:rPr>
          <w:lang w:val="en-US"/>
        </w:rPr>
        <w:t>)</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Underscore</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Corema accession number (only numeric part, e.g. 12345)</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Underscore</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Corema item number (only numeric part , e.g. 2)</w:t>
      </w:r>
    </w:p>
    <w:p w:rsidR="000E292B" w:rsidRPr="000E292B" w:rsidRDefault="000E292B" w:rsidP="008B18DB">
      <w:pPr>
        <w:pStyle w:val="ListParagraph"/>
        <w:numPr>
          <w:ilvl w:val="0"/>
          <w:numId w:val="3"/>
        </w:numPr>
        <w:tabs>
          <w:tab w:val="left" w:pos="4253"/>
        </w:tabs>
        <w:ind w:left="1020" w:hanging="340"/>
        <w:rPr>
          <w:lang w:val="en-US"/>
        </w:rPr>
      </w:pPr>
      <w:r w:rsidRPr="000E292B">
        <w:rPr>
          <w:lang w:val="en-US"/>
        </w:rPr>
        <w:t>Underscore</w:t>
      </w:r>
    </w:p>
    <w:p w:rsidR="003320A8" w:rsidRPr="003320A8" w:rsidRDefault="003320A8" w:rsidP="00F74C55">
      <w:pPr>
        <w:ind w:left="680"/>
        <w:rPr>
          <w:rStyle w:val="Emphasis"/>
          <w:i/>
          <w:lang w:val="en-US"/>
        </w:rPr>
      </w:pPr>
      <w:r>
        <w:rPr>
          <w:lang w:val="en-US"/>
        </w:rPr>
        <w:t xml:space="preserve">Example: </w:t>
      </w:r>
      <w:r w:rsidR="006E02CB">
        <w:rPr>
          <w:rStyle w:val="Emphasis"/>
          <w:i/>
          <w:lang w:val="en-US"/>
        </w:rPr>
        <w:t>CyaTen</w:t>
      </w:r>
      <w:r w:rsidRPr="003320A8">
        <w:rPr>
          <w:rStyle w:val="Emphasis"/>
          <w:i/>
          <w:lang w:val="en-US"/>
        </w:rPr>
        <w:t>_12345_2_</w:t>
      </w:r>
    </w:p>
    <w:p w:rsidR="003320A8" w:rsidRDefault="003320A8" w:rsidP="00F74C55">
      <w:pPr>
        <w:ind w:left="680"/>
        <w:rPr>
          <w:lang w:val="en-US"/>
        </w:rPr>
      </w:pPr>
      <w:r>
        <w:rPr>
          <w:lang w:val="en-US"/>
        </w:rPr>
        <w:t xml:space="preserve">LAS will automatically add a running number for subsequent images taken of the same sample (i.e. with identical </w:t>
      </w:r>
      <w:r w:rsidRPr="00694E58">
        <w:rPr>
          <w:rStyle w:val="Emphasis"/>
          <w:lang w:val="en-US"/>
        </w:rPr>
        <w:t>Default Image Name</w:t>
      </w:r>
      <w:r>
        <w:rPr>
          <w:lang w:val="en-US"/>
        </w:rPr>
        <w:t>), and the resulting image name of the two first images taken will then be:</w:t>
      </w:r>
    </w:p>
    <w:p w:rsidR="003320A8" w:rsidRPr="000E292B" w:rsidRDefault="006E02CB" w:rsidP="008B18DB">
      <w:pPr>
        <w:pStyle w:val="ListParagraph"/>
        <w:numPr>
          <w:ilvl w:val="0"/>
          <w:numId w:val="4"/>
        </w:numPr>
        <w:ind w:left="1020" w:hanging="340"/>
        <w:rPr>
          <w:i/>
          <w:lang w:val="en-US"/>
        </w:rPr>
      </w:pPr>
      <w:r w:rsidRPr="006E02CB">
        <w:rPr>
          <w:i/>
          <w:lang w:val="en-US"/>
        </w:rPr>
        <w:t>CyaTen</w:t>
      </w:r>
      <w:r w:rsidR="003320A8" w:rsidRPr="000E292B">
        <w:rPr>
          <w:i/>
          <w:lang w:val="en-US"/>
        </w:rPr>
        <w:t>_12345_2_.jpg</w:t>
      </w:r>
    </w:p>
    <w:p w:rsidR="003320A8" w:rsidRPr="000E292B" w:rsidRDefault="006E02CB" w:rsidP="008B18DB">
      <w:pPr>
        <w:pStyle w:val="ListParagraph"/>
        <w:numPr>
          <w:ilvl w:val="0"/>
          <w:numId w:val="4"/>
        </w:numPr>
        <w:ind w:left="1020" w:hanging="340"/>
        <w:rPr>
          <w:i/>
          <w:lang w:val="en-US"/>
        </w:rPr>
      </w:pPr>
      <w:r w:rsidRPr="006E02CB">
        <w:rPr>
          <w:i/>
          <w:lang w:val="en-US"/>
        </w:rPr>
        <w:t>CyaTen</w:t>
      </w:r>
      <w:r w:rsidR="003320A8" w:rsidRPr="000E292B">
        <w:rPr>
          <w:i/>
          <w:lang w:val="en-US"/>
        </w:rPr>
        <w:t>_12345_2_01.jpg</w:t>
      </w:r>
    </w:p>
    <w:p w:rsidR="00DD681E" w:rsidRDefault="003320A8" w:rsidP="00F74C55">
      <w:pPr>
        <w:ind w:left="680"/>
        <w:rPr>
          <w:lang w:val="en-US"/>
        </w:rPr>
      </w:pPr>
      <w:r>
        <w:rPr>
          <w:lang w:val="en-US"/>
        </w:rPr>
        <w:t xml:space="preserve">Since LAS 4.1 does not add any </w:t>
      </w:r>
      <w:r w:rsidRPr="00144DE2">
        <w:rPr>
          <w:lang w:val="en-US"/>
        </w:rPr>
        <w:t xml:space="preserve">empty space </w:t>
      </w:r>
      <w:r w:rsidR="00D61260">
        <w:rPr>
          <w:lang w:val="en-US"/>
        </w:rPr>
        <w:t xml:space="preserve">before </w:t>
      </w:r>
      <w:r w:rsidRPr="00144DE2">
        <w:rPr>
          <w:lang w:val="en-US"/>
        </w:rPr>
        <w:t>the running number</w:t>
      </w:r>
      <w:r>
        <w:rPr>
          <w:lang w:val="en-US"/>
        </w:rPr>
        <w:t xml:space="preserve">, a trailing underscore should be included </w:t>
      </w:r>
      <w:r w:rsidR="00D61260">
        <w:rPr>
          <w:lang w:val="en-US"/>
        </w:rPr>
        <w:t xml:space="preserve">in the </w:t>
      </w:r>
      <w:r w:rsidR="00D61260" w:rsidRPr="00D61260">
        <w:rPr>
          <w:rStyle w:val="Emphasis"/>
          <w:lang w:val="en-US"/>
        </w:rPr>
        <w:t>Default Image Name</w:t>
      </w:r>
      <w:r w:rsidR="00D61260">
        <w:rPr>
          <w:lang w:val="en-US"/>
        </w:rPr>
        <w:t xml:space="preserve"> so that </w:t>
      </w:r>
      <w:r w:rsidRPr="00144DE2">
        <w:rPr>
          <w:lang w:val="en-US"/>
        </w:rPr>
        <w:t xml:space="preserve">the </w:t>
      </w:r>
      <w:r>
        <w:rPr>
          <w:lang w:val="en-US"/>
        </w:rPr>
        <w:t>i</w:t>
      </w:r>
      <w:r w:rsidRPr="00144DE2">
        <w:rPr>
          <w:lang w:val="en-US"/>
        </w:rPr>
        <w:t xml:space="preserve">tem number </w:t>
      </w:r>
      <w:r w:rsidR="00D61260">
        <w:rPr>
          <w:lang w:val="en-US"/>
        </w:rPr>
        <w:t xml:space="preserve">can be separated </w:t>
      </w:r>
      <w:r w:rsidR="00D61260" w:rsidRPr="00D61260">
        <w:rPr>
          <w:lang w:val="en-US"/>
        </w:rPr>
        <w:t>unequivocal</w:t>
      </w:r>
      <w:r w:rsidR="00D61260">
        <w:rPr>
          <w:lang w:val="en-US"/>
        </w:rPr>
        <w:t xml:space="preserve">ly </w:t>
      </w:r>
      <w:r w:rsidRPr="00144DE2">
        <w:rPr>
          <w:lang w:val="en-US"/>
        </w:rPr>
        <w:t>from the image number</w:t>
      </w:r>
      <w:r w:rsidR="00D61260">
        <w:rPr>
          <w:lang w:val="en-US"/>
        </w:rPr>
        <w:t>.</w:t>
      </w:r>
      <w:r>
        <w:rPr>
          <w:lang w:val="en-US"/>
        </w:rPr>
        <w:t xml:space="preserve"> </w:t>
      </w:r>
    </w:p>
    <w:p w:rsidR="00D61260" w:rsidRDefault="00D61260" w:rsidP="008B18DB">
      <w:pPr>
        <w:pStyle w:val="ListParagraph"/>
        <w:numPr>
          <w:ilvl w:val="0"/>
          <w:numId w:val="2"/>
        </w:numPr>
        <w:ind w:left="680" w:hanging="340"/>
        <w:rPr>
          <w:lang w:val="en-US"/>
        </w:rPr>
      </w:pPr>
      <w:r w:rsidRPr="00D61260">
        <w:rPr>
          <w:lang w:val="en-US"/>
        </w:rPr>
        <w:t xml:space="preserve">Copy the entered </w:t>
      </w:r>
      <w:r w:rsidRPr="00D61260">
        <w:rPr>
          <w:rStyle w:val="Emphasis"/>
          <w:lang w:val="en-US"/>
        </w:rPr>
        <w:t>Default Image Name</w:t>
      </w:r>
      <w:r>
        <w:rPr>
          <w:lang w:val="en-US"/>
        </w:rPr>
        <w:t xml:space="preserve">, </w:t>
      </w:r>
      <w:r w:rsidRPr="00D61260">
        <w:rPr>
          <w:lang w:val="en-US"/>
        </w:rPr>
        <w:t xml:space="preserve">except for the </w:t>
      </w:r>
      <w:r>
        <w:rPr>
          <w:lang w:val="en-US"/>
        </w:rPr>
        <w:t xml:space="preserve">last </w:t>
      </w:r>
      <w:r w:rsidRPr="00D61260">
        <w:rPr>
          <w:lang w:val="en-US"/>
        </w:rPr>
        <w:t>underscore</w:t>
      </w:r>
      <w:r>
        <w:rPr>
          <w:lang w:val="en-US"/>
        </w:rPr>
        <w:t>,</w:t>
      </w:r>
      <w:r w:rsidRPr="00D61260">
        <w:rPr>
          <w:lang w:val="en-US"/>
        </w:rPr>
        <w:t xml:space="preserve"> </w:t>
      </w:r>
      <w:r w:rsidR="0003294C">
        <w:rPr>
          <w:lang w:val="en-US"/>
        </w:rPr>
        <w:t xml:space="preserve">to store this </w:t>
      </w:r>
      <w:r w:rsidRPr="00D61260">
        <w:rPr>
          <w:lang w:val="en-US"/>
        </w:rPr>
        <w:t>in the clipboard for later use</w:t>
      </w:r>
    </w:p>
    <w:p w:rsidR="00144DE2" w:rsidRPr="00D61260" w:rsidRDefault="00144DE2" w:rsidP="008B18DB">
      <w:pPr>
        <w:pStyle w:val="ListParagraph"/>
        <w:numPr>
          <w:ilvl w:val="0"/>
          <w:numId w:val="2"/>
        </w:numPr>
        <w:ind w:left="680" w:hanging="340"/>
        <w:rPr>
          <w:lang w:val="en-US"/>
        </w:rPr>
      </w:pPr>
      <w:r w:rsidRPr="00D61260">
        <w:rPr>
          <w:lang w:val="en-US"/>
        </w:rPr>
        <w:t xml:space="preserve">Go to the </w:t>
      </w:r>
      <w:r w:rsidRPr="00D61260">
        <w:rPr>
          <w:rStyle w:val="Emphasis"/>
          <w:lang w:val="en-US"/>
        </w:rPr>
        <w:t>Acquire</w:t>
      </w:r>
      <w:r w:rsidRPr="00D61260">
        <w:rPr>
          <w:lang w:val="en-US"/>
        </w:rPr>
        <w:t xml:space="preserve"> tab and make sure that the settings are OK, e.g. by choosing the </w:t>
      </w:r>
      <w:r w:rsidR="00D61260">
        <w:rPr>
          <w:lang w:val="en-US"/>
        </w:rPr>
        <w:t xml:space="preserve">previously saved profile </w:t>
      </w:r>
      <w:r w:rsidRPr="00D61260">
        <w:rPr>
          <w:lang w:val="en-US"/>
        </w:rPr>
        <w:t xml:space="preserve">under </w:t>
      </w:r>
      <w:r w:rsidRPr="00D61260">
        <w:rPr>
          <w:rStyle w:val="Emphasis"/>
          <w:lang w:val="en-US"/>
        </w:rPr>
        <w:t>Input options</w:t>
      </w:r>
      <w:r w:rsidR="0003294C" w:rsidRPr="0003294C">
        <w:rPr>
          <w:lang w:val="en-US"/>
        </w:rPr>
        <w:t xml:space="preserve"> </w:t>
      </w:r>
      <w:r w:rsidR="00125E2D">
        <w:rPr>
          <w:lang w:val="en-US"/>
        </w:rPr>
        <w:t xml:space="preserve">in the </w:t>
      </w:r>
      <w:r w:rsidR="00125E2D" w:rsidRPr="00E836F5">
        <w:rPr>
          <w:rStyle w:val="Emphasis"/>
          <w:lang w:val="en-US"/>
        </w:rPr>
        <w:t>Camera</w:t>
      </w:r>
      <w:r w:rsidR="00125E2D">
        <w:rPr>
          <w:lang w:val="en-US"/>
        </w:rPr>
        <w:t xml:space="preserve"> tab</w:t>
      </w:r>
      <w:r w:rsidR="0003294C">
        <w:rPr>
          <w:lang w:val="en-US"/>
        </w:rPr>
        <w:t xml:space="preserve"> </w:t>
      </w:r>
      <w:r w:rsidR="00125E2D">
        <w:rPr>
          <w:lang w:val="en-US"/>
        </w:rPr>
        <w:t>and</w:t>
      </w:r>
      <w:r w:rsidR="0003294C">
        <w:rPr>
          <w:lang w:val="en-US"/>
        </w:rPr>
        <w:t xml:space="preserve"> </w:t>
      </w:r>
      <w:r w:rsidR="00125E2D">
        <w:rPr>
          <w:lang w:val="en-US"/>
        </w:rPr>
        <w:t xml:space="preserve">adjusting </w:t>
      </w:r>
      <w:r w:rsidR="00125E2D" w:rsidRPr="00E836F5">
        <w:rPr>
          <w:rStyle w:val="Emphasis"/>
          <w:lang w:val="en-US"/>
        </w:rPr>
        <w:t>Aperture</w:t>
      </w:r>
      <w:r w:rsidR="00125E2D">
        <w:rPr>
          <w:lang w:val="en-US"/>
        </w:rPr>
        <w:t xml:space="preserve">, </w:t>
      </w:r>
      <w:r w:rsidR="00125E2D" w:rsidRPr="00E836F5">
        <w:rPr>
          <w:rStyle w:val="Emphasis"/>
          <w:lang w:val="en-US"/>
        </w:rPr>
        <w:t>Field</w:t>
      </w:r>
      <w:r w:rsidR="00125E2D">
        <w:rPr>
          <w:lang w:val="en-US"/>
        </w:rPr>
        <w:t xml:space="preserve"> and </w:t>
      </w:r>
      <w:r w:rsidR="00125E2D" w:rsidRPr="00E836F5">
        <w:rPr>
          <w:rStyle w:val="Emphasis"/>
          <w:lang w:val="en-US"/>
        </w:rPr>
        <w:t>Light intensity</w:t>
      </w:r>
      <w:r w:rsidR="00125E2D">
        <w:rPr>
          <w:lang w:val="en-US"/>
        </w:rPr>
        <w:t xml:space="preserve"> if necessary</w:t>
      </w:r>
    </w:p>
    <w:p w:rsidR="009A4838" w:rsidRDefault="00144DE2" w:rsidP="008B18DB">
      <w:pPr>
        <w:pStyle w:val="ListParagraph"/>
        <w:numPr>
          <w:ilvl w:val="0"/>
          <w:numId w:val="2"/>
        </w:numPr>
        <w:ind w:left="680" w:hanging="340"/>
        <w:rPr>
          <w:lang w:val="en-US"/>
        </w:rPr>
      </w:pPr>
      <w:r w:rsidRPr="00D61260">
        <w:rPr>
          <w:lang w:val="en-US"/>
        </w:rPr>
        <w:t>Locat</w:t>
      </w:r>
      <w:r w:rsidR="009A4838">
        <w:rPr>
          <w:lang w:val="en-US"/>
        </w:rPr>
        <w:t xml:space="preserve">e the sperm cell(s) to be imaged (see </w:t>
      </w:r>
      <w:r w:rsidR="009A4838" w:rsidRPr="00F74C55">
        <w:rPr>
          <w:rStyle w:val="Emphasis"/>
          <w:lang w:val="en-US"/>
        </w:rPr>
        <w:t>Sperm cell selection criteria</w:t>
      </w:r>
      <w:r w:rsidR="009A4838">
        <w:rPr>
          <w:lang w:val="en-US"/>
        </w:rPr>
        <w:t xml:space="preserve"> below). In order to set the focus plane correctly, it may be smart to start on 10X magnification, position the slide so that some of the text on </w:t>
      </w:r>
      <w:r w:rsidR="00125E2D">
        <w:rPr>
          <w:lang w:val="en-US"/>
        </w:rPr>
        <w:t xml:space="preserve">writing field </w:t>
      </w:r>
      <w:r w:rsidR="009A4838">
        <w:rPr>
          <w:lang w:val="en-US"/>
        </w:rPr>
        <w:t xml:space="preserve">is </w:t>
      </w:r>
      <w:r w:rsidR="00125E2D">
        <w:rPr>
          <w:lang w:val="en-US"/>
        </w:rPr>
        <w:t xml:space="preserve">in </w:t>
      </w:r>
      <w:r w:rsidR="009A4838">
        <w:rPr>
          <w:lang w:val="en-US"/>
        </w:rPr>
        <w:t>center and then focus until the text gets focussed, before trying to locate ac</w:t>
      </w:r>
      <w:r w:rsidR="00125E2D">
        <w:rPr>
          <w:lang w:val="en-US"/>
        </w:rPr>
        <w:t>tual sperm cells.</w:t>
      </w:r>
    </w:p>
    <w:p w:rsidR="00144DE2" w:rsidRPr="00D61260" w:rsidRDefault="00144DE2" w:rsidP="008B18DB">
      <w:pPr>
        <w:pStyle w:val="ListParagraph"/>
        <w:numPr>
          <w:ilvl w:val="0"/>
          <w:numId w:val="2"/>
        </w:numPr>
        <w:ind w:left="680" w:hanging="340"/>
        <w:rPr>
          <w:lang w:val="en-US"/>
        </w:rPr>
      </w:pPr>
      <w:r w:rsidRPr="00D61260">
        <w:rPr>
          <w:lang w:val="en-US"/>
        </w:rPr>
        <w:t xml:space="preserve">Find a </w:t>
      </w:r>
      <w:r w:rsidR="00125E2D">
        <w:rPr>
          <w:lang w:val="en-US"/>
        </w:rPr>
        <w:t>blank</w:t>
      </w:r>
      <w:r w:rsidRPr="00D61260">
        <w:rPr>
          <w:lang w:val="en-US"/>
        </w:rPr>
        <w:t xml:space="preserve"> area </w:t>
      </w:r>
      <w:r w:rsidR="009A4838">
        <w:rPr>
          <w:lang w:val="en-US"/>
        </w:rPr>
        <w:t xml:space="preserve">near the sperm cells </w:t>
      </w:r>
      <w:r w:rsidRPr="00D61260">
        <w:rPr>
          <w:lang w:val="en-US"/>
        </w:rPr>
        <w:t xml:space="preserve">(no objects, just background), </w:t>
      </w:r>
      <w:r w:rsidR="00125E2D">
        <w:rPr>
          <w:lang w:val="en-US"/>
        </w:rPr>
        <w:t>draw</w:t>
      </w:r>
      <w:r w:rsidRPr="00D61260">
        <w:rPr>
          <w:lang w:val="en-US"/>
        </w:rPr>
        <w:t xml:space="preserve"> a square by left-clicking and dragging, and choose </w:t>
      </w:r>
      <w:r w:rsidRPr="00D61260">
        <w:rPr>
          <w:rStyle w:val="Emphasis"/>
          <w:lang w:val="en-US"/>
        </w:rPr>
        <w:t>White Balance</w:t>
      </w:r>
      <w:r w:rsidRPr="00D61260">
        <w:rPr>
          <w:lang w:val="en-US"/>
        </w:rPr>
        <w:t xml:space="preserve"> from the popup</w:t>
      </w:r>
      <w:r w:rsidR="00D61260">
        <w:rPr>
          <w:lang w:val="en-US"/>
        </w:rPr>
        <w:t xml:space="preserve"> </w:t>
      </w:r>
      <w:r w:rsidRPr="00D61260">
        <w:rPr>
          <w:lang w:val="en-US"/>
        </w:rPr>
        <w:t>menu to set the white balance</w:t>
      </w:r>
    </w:p>
    <w:p w:rsidR="00144DE2" w:rsidRPr="00D61260" w:rsidRDefault="00144DE2" w:rsidP="008B18DB">
      <w:pPr>
        <w:pStyle w:val="ListParagraph"/>
        <w:numPr>
          <w:ilvl w:val="0"/>
          <w:numId w:val="2"/>
        </w:numPr>
        <w:ind w:left="680" w:hanging="340"/>
        <w:rPr>
          <w:lang w:val="en-US"/>
        </w:rPr>
      </w:pPr>
      <w:r w:rsidRPr="00D61260">
        <w:rPr>
          <w:lang w:val="en-US"/>
        </w:rPr>
        <w:t xml:space="preserve">Focus and hit </w:t>
      </w:r>
      <w:r w:rsidRPr="00D61260">
        <w:rPr>
          <w:rStyle w:val="Emphasis"/>
          <w:lang w:val="en-US"/>
        </w:rPr>
        <w:t>F3</w:t>
      </w:r>
      <w:r w:rsidRPr="00D61260">
        <w:rPr>
          <w:lang w:val="en-US"/>
        </w:rPr>
        <w:t xml:space="preserve"> to capture the image. </w:t>
      </w:r>
      <w:r w:rsidR="009A4838">
        <w:rPr>
          <w:lang w:val="en-US"/>
        </w:rPr>
        <w:t xml:space="preserve">Check the resulting image, which will open in the </w:t>
      </w:r>
      <w:r w:rsidR="009A4838" w:rsidRPr="00694E58">
        <w:rPr>
          <w:rStyle w:val="Emphasis"/>
          <w:lang w:val="en-US"/>
        </w:rPr>
        <w:t>Analysis</w:t>
      </w:r>
      <w:r w:rsidR="009A4838">
        <w:rPr>
          <w:lang w:val="en-US"/>
        </w:rPr>
        <w:t xml:space="preserve"> tab. </w:t>
      </w:r>
      <w:r w:rsidRPr="00D61260">
        <w:rPr>
          <w:lang w:val="en-US"/>
        </w:rPr>
        <w:t xml:space="preserve">If the focus is not perfect, go </w:t>
      </w:r>
      <w:r w:rsidR="009A4838">
        <w:rPr>
          <w:lang w:val="en-US"/>
        </w:rPr>
        <w:t xml:space="preserve">back </w:t>
      </w:r>
      <w:r w:rsidRPr="00D61260">
        <w:rPr>
          <w:lang w:val="en-US"/>
        </w:rPr>
        <w:t>to</w:t>
      </w:r>
      <w:r w:rsidR="009A4838">
        <w:rPr>
          <w:lang w:val="en-US"/>
        </w:rPr>
        <w:t xml:space="preserve"> the</w:t>
      </w:r>
      <w:r w:rsidRPr="00D61260">
        <w:rPr>
          <w:lang w:val="en-US"/>
        </w:rPr>
        <w:t xml:space="preserve"> </w:t>
      </w:r>
      <w:r w:rsidRPr="009A4838">
        <w:rPr>
          <w:rStyle w:val="Emphasis"/>
          <w:lang w:val="en-US"/>
        </w:rPr>
        <w:t>Acquire – Mic2</w:t>
      </w:r>
      <w:r w:rsidRPr="00D61260">
        <w:rPr>
          <w:lang w:val="en-US"/>
        </w:rPr>
        <w:t xml:space="preserve"> </w:t>
      </w:r>
      <w:r w:rsidR="009A4838">
        <w:rPr>
          <w:lang w:val="en-US"/>
        </w:rPr>
        <w:t>tab,</w:t>
      </w:r>
      <w:r w:rsidRPr="00D61260">
        <w:rPr>
          <w:lang w:val="en-US"/>
        </w:rPr>
        <w:t xml:space="preserve"> adjust the focus in </w:t>
      </w:r>
      <w:r w:rsidR="009A4838">
        <w:rPr>
          <w:lang w:val="en-US"/>
        </w:rPr>
        <w:t xml:space="preserve">small </w:t>
      </w:r>
      <w:r w:rsidRPr="00D61260">
        <w:rPr>
          <w:lang w:val="en-US"/>
        </w:rPr>
        <w:t xml:space="preserve">steps </w:t>
      </w:r>
      <w:r w:rsidR="009A4838">
        <w:rPr>
          <w:lang w:val="en-US"/>
        </w:rPr>
        <w:t>(</w:t>
      </w:r>
      <w:r w:rsidRPr="00D61260">
        <w:rPr>
          <w:lang w:val="en-US"/>
        </w:rPr>
        <w:t>2-3 µm at the time</w:t>
      </w:r>
      <w:r w:rsidR="009A4838">
        <w:rPr>
          <w:lang w:val="en-US"/>
        </w:rPr>
        <w:t>)</w:t>
      </w:r>
      <w:r w:rsidRPr="00D61260">
        <w:rPr>
          <w:lang w:val="en-US"/>
        </w:rPr>
        <w:t xml:space="preserve"> and take new </w:t>
      </w:r>
      <w:r w:rsidR="00610DC4">
        <w:rPr>
          <w:lang w:val="en-US"/>
        </w:rPr>
        <w:t>images</w:t>
      </w:r>
      <w:r w:rsidRPr="00D61260">
        <w:rPr>
          <w:lang w:val="en-US"/>
        </w:rPr>
        <w:t xml:space="preserve"> until the best possible focus is obtained</w:t>
      </w:r>
      <w:r w:rsidR="009A4838">
        <w:rPr>
          <w:lang w:val="en-US"/>
        </w:rPr>
        <w:t>.</w:t>
      </w:r>
    </w:p>
    <w:p w:rsidR="00144DE2" w:rsidRPr="00D61260" w:rsidRDefault="00144DE2" w:rsidP="008B18DB">
      <w:pPr>
        <w:pStyle w:val="ListParagraph"/>
        <w:numPr>
          <w:ilvl w:val="0"/>
          <w:numId w:val="2"/>
        </w:numPr>
        <w:ind w:left="680" w:hanging="340"/>
        <w:rPr>
          <w:lang w:val="en-US"/>
        </w:rPr>
      </w:pPr>
      <w:r w:rsidRPr="00D61260">
        <w:rPr>
          <w:lang w:val="en-US"/>
        </w:rPr>
        <w:t xml:space="preserve">In </w:t>
      </w:r>
      <w:r w:rsidRPr="009A4838">
        <w:rPr>
          <w:rStyle w:val="Emphasis"/>
          <w:lang w:val="en-US"/>
        </w:rPr>
        <w:t>Analysis</w:t>
      </w:r>
      <w:r w:rsidRPr="00D61260">
        <w:rPr>
          <w:lang w:val="en-US"/>
        </w:rPr>
        <w:t xml:space="preserve"> the image can be zoomed after having clicked </w:t>
      </w:r>
      <w:r w:rsidR="009A4838">
        <w:rPr>
          <w:lang w:val="en-US"/>
        </w:rPr>
        <w:t xml:space="preserve">on it </w:t>
      </w:r>
      <w:r w:rsidRPr="00D61260">
        <w:rPr>
          <w:lang w:val="en-US"/>
        </w:rPr>
        <w:t xml:space="preserve">once in the viewer. To move around, the </w:t>
      </w:r>
      <w:r w:rsidRPr="00694E58">
        <w:rPr>
          <w:rStyle w:val="Emphasis"/>
          <w:lang w:val="en-US"/>
        </w:rPr>
        <w:t>Pan Window</w:t>
      </w:r>
      <w:r w:rsidRPr="00D61260">
        <w:rPr>
          <w:lang w:val="en-US"/>
        </w:rPr>
        <w:t xml:space="preserve"> (button with a hand in the toolbars at the right hand side of the screen) may be useful. Also the </w:t>
      </w:r>
      <w:r w:rsidRPr="009A4838">
        <w:rPr>
          <w:rStyle w:val="Emphasis"/>
          <w:lang w:val="en-US"/>
        </w:rPr>
        <w:t>Shift</w:t>
      </w:r>
      <w:r w:rsidRPr="00D61260">
        <w:rPr>
          <w:lang w:val="en-US"/>
        </w:rPr>
        <w:t xml:space="preserve">-key is useful; </w:t>
      </w:r>
      <w:r w:rsidR="009A4838">
        <w:rPr>
          <w:lang w:val="en-US"/>
        </w:rPr>
        <w:t>hold it down to zoom</w:t>
      </w:r>
      <w:r w:rsidRPr="00D61260">
        <w:rPr>
          <w:lang w:val="en-US"/>
        </w:rPr>
        <w:t xml:space="preserve"> in on the area around the pointer.</w:t>
      </w:r>
    </w:p>
    <w:p w:rsidR="00144DE2" w:rsidRPr="00D61260" w:rsidRDefault="00144DE2" w:rsidP="008B18DB">
      <w:pPr>
        <w:pStyle w:val="ListParagraph"/>
        <w:numPr>
          <w:ilvl w:val="0"/>
          <w:numId w:val="2"/>
        </w:numPr>
        <w:ind w:left="680" w:hanging="340"/>
        <w:rPr>
          <w:lang w:val="en-US"/>
        </w:rPr>
      </w:pPr>
      <w:r w:rsidRPr="00D61260">
        <w:rPr>
          <w:lang w:val="en-US"/>
        </w:rPr>
        <w:t xml:space="preserve">To start measuring, in </w:t>
      </w:r>
      <w:r w:rsidRPr="009A4838">
        <w:rPr>
          <w:rStyle w:val="Emphasis"/>
          <w:lang w:val="en-US"/>
        </w:rPr>
        <w:t>Analysis</w:t>
      </w:r>
      <w:r w:rsidRPr="00D61260">
        <w:rPr>
          <w:lang w:val="en-US"/>
        </w:rPr>
        <w:t xml:space="preserve"> choose the </w:t>
      </w:r>
      <w:r w:rsidRPr="009A4838">
        <w:rPr>
          <w:rStyle w:val="Emphasis"/>
          <w:lang w:val="en-US"/>
        </w:rPr>
        <w:t>SegmentLine Tool</w:t>
      </w:r>
      <w:r w:rsidRPr="00D61260">
        <w:rPr>
          <w:lang w:val="en-US"/>
        </w:rPr>
        <w:t xml:space="preserve"> (the third tool </w:t>
      </w:r>
      <w:r w:rsidR="009A4838">
        <w:rPr>
          <w:lang w:val="en-US"/>
        </w:rPr>
        <w:t xml:space="preserve">from the upper left </w:t>
      </w:r>
      <w:r w:rsidRPr="00D61260">
        <w:rPr>
          <w:lang w:val="en-US"/>
        </w:rPr>
        <w:t xml:space="preserve">in the </w:t>
      </w:r>
      <w:r w:rsidRPr="00694E58">
        <w:rPr>
          <w:rStyle w:val="Emphasis"/>
          <w:lang w:val="en-US"/>
        </w:rPr>
        <w:t>Measure Tools  - Selection box</w:t>
      </w:r>
      <w:r w:rsidRPr="00D61260">
        <w:rPr>
          <w:lang w:val="en-US"/>
        </w:rPr>
        <w:t xml:space="preserve">). Check under </w:t>
      </w:r>
      <w:r w:rsidRPr="009A4838">
        <w:rPr>
          <w:rStyle w:val="Emphasis"/>
          <w:lang w:val="en-US"/>
        </w:rPr>
        <w:t>Properties</w:t>
      </w:r>
      <w:r w:rsidRPr="00D61260">
        <w:rPr>
          <w:lang w:val="en-US"/>
        </w:rPr>
        <w:t xml:space="preserve"> that </w:t>
      </w:r>
      <w:r w:rsidRPr="009A4838">
        <w:rPr>
          <w:rStyle w:val="Emphasis"/>
          <w:lang w:val="en-US"/>
        </w:rPr>
        <w:t>Line Thickness</w:t>
      </w:r>
      <w:r w:rsidRPr="00D61260">
        <w:rPr>
          <w:lang w:val="en-US"/>
        </w:rPr>
        <w:t xml:space="preserve"> and </w:t>
      </w:r>
      <w:r w:rsidRPr="009A4838">
        <w:rPr>
          <w:rStyle w:val="Emphasis"/>
          <w:lang w:val="en-US"/>
        </w:rPr>
        <w:t>End Bar</w:t>
      </w:r>
      <w:r w:rsidRPr="00D61260">
        <w:rPr>
          <w:lang w:val="en-US"/>
        </w:rPr>
        <w:t xml:space="preserve"> are set to 1, and that nothing has been ticked off under </w:t>
      </w:r>
      <w:r w:rsidRPr="009A4838">
        <w:rPr>
          <w:rStyle w:val="Emphasis"/>
          <w:lang w:val="en-US"/>
        </w:rPr>
        <w:t>Display Labels</w:t>
      </w:r>
      <w:r w:rsidRPr="00D61260">
        <w:rPr>
          <w:lang w:val="en-US"/>
        </w:rPr>
        <w:t xml:space="preserve"> (this has to be done every time the software is restarted).</w:t>
      </w:r>
    </w:p>
    <w:p w:rsidR="00144DE2" w:rsidRPr="00D61260" w:rsidRDefault="00144DE2" w:rsidP="008B18DB">
      <w:pPr>
        <w:pStyle w:val="ListParagraph"/>
        <w:numPr>
          <w:ilvl w:val="0"/>
          <w:numId w:val="2"/>
        </w:numPr>
        <w:ind w:left="680" w:hanging="340"/>
        <w:rPr>
          <w:lang w:val="en-US"/>
        </w:rPr>
      </w:pPr>
      <w:r w:rsidRPr="00D61260">
        <w:rPr>
          <w:lang w:val="en-US"/>
        </w:rPr>
        <w:t xml:space="preserve">Zoom in </w:t>
      </w:r>
      <w:r w:rsidR="009A4838">
        <w:rPr>
          <w:lang w:val="en-US"/>
        </w:rPr>
        <w:t xml:space="preserve">on the head of the sperm cell and locate the exact endpoint of this </w:t>
      </w:r>
      <w:r w:rsidR="000E292B">
        <w:rPr>
          <w:lang w:val="en-US"/>
        </w:rPr>
        <w:t xml:space="preserve">(see </w:t>
      </w:r>
      <w:r w:rsidR="000E292B" w:rsidRPr="000E292B">
        <w:rPr>
          <w:rStyle w:val="Emphasis"/>
          <w:lang w:val="en-US"/>
        </w:rPr>
        <w:t>Sperm cell selection criteria</w:t>
      </w:r>
      <w:r w:rsidR="000E292B">
        <w:rPr>
          <w:lang w:val="en-US"/>
        </w:rPr>
        <w:t xml:space="preserve"> below) </w:t>
      </w:r>
      <w:r w:rsidR="009A4838">
        <w:rPr>
          <w:lang w:val="en-US"/>
        </w:rPr>
        <w:t xml:space="preserve">by </w:t>
      </w:r>
      <w:r w:rsidRPr="00D61260">
        <w:rPr>
          <w:lang w:val="en-US"/>
        </w:rPr>
        <w:t xml:space="preserve">holding down the </w:t>
      </w:r>
      <w:r w:rsidRPr="009A4838">
        <w:rPr>
          <w:rStyle w:val="Emphasis"/>
          <w:lang w:val="en-US"/>
        </w:rPr>
        <w:t>Shift</w:t>
      </w:r>
      <w:r w:rsidRPr="00D61260">
        <w:rPr>
          <w:lang w:val="en-US"/>
        </w:rPr>
        <w:t>-key.</w:t>
      </w:r>
    </w:p>
    <w:p w:rsidR="00144DE2" w:rsidRPr="00D61260" w:rsidRDefault="00144DE2" w:rsidP="008B18DB">
      <w:pPr>
        <w:pStyle w:val="ListParagraph"/>
        <w:numPr>
          <w:ilvl w:val="0"/>
          <w:numId w:val="2"/>
        </w:numPr>
        <w:ind w:left="680" w:hanging="340"/>
        <w:rPr>
          <w:lang w:val="en-US"/>
        </w:rPr>
      </w:pPr>
      <w:r w:rsidRPr="00D61260">
        <w:rPr>
          <w:lang w:val="en-US"/>
        </w:rPr>
        <w:t xml:space="preserve">Left-click once at the </w:t>
      </w:r>
      <w:r w:rsidR="009A4838">
        <w:rPr>
          <w:lang w:val="en-US"/>
        </w:rPr>
        <w:t xml:space="preserve">start (front) </w:t>
      </w:r>
      <w:r w:rsidRPr="00D61260">
        <w:rPr>
          <w:lang w:val="en-US"/>
        </w:rPr>
        <w:t xml:space="preserve">of the head to start measuring; left-click once </w:t>
      </w:r>
      <w:r w:rsidR="000E292B">
        <w:rPr>
          <w:lang w:val="en-US"/>
        </w:rPr>
        <w:t>(</w:t>
      </w:r>
      <w:r w:rsidR="009A4838">
        <w:rPr>
          <w:lang w:val="en-US"/>
        </w:rPr>
        <w:t>or more</w:t>
      </w:r>
      <w:r w:rsidR="000E292B">
        <w:rPr>
          <w:lang w:val="en-US"/>
        </w:rPr>
        <w:t>) again</w:t>
      </w:r>
      <w:r w:rsidR="009A4838">
        <w:rPr>
          <w:lang w:val="en-US"/>
        </w:rPr>
        <w:t xml:space="preserve"> </w:t>
      </w:r>
      <w:r w:rsidRPr="00D61260">
        <w:rPr>
          <w:lang w:val="en-US"/>
        </w:rPr>
        <w:t xml:space="preserve">to change direction of the measurement line; </w:t>
      </w:r>
      <w:r w:rsidR="000E292B">
        <w:rPr>
          <w:lang w:val="en-US"/>
        </w:rPr>
        <w:t xml:space="preserve">finally </w:t>
      </w:r>
      <w:r w:rsidRPr="00D61260">
        <w:rPr>
          <w:lang w:val="en-US"/>
        </w:rPr>
        <w:t xml:space="preserve">left-click </w:t>
      </w:r>
      <w:r w:rsidR="000E292B">
        <w:rPr>
          <w:lang w:val="en-US"/>
        </w:rPr>
        <w:t xml:space="preserve">at the place to end the measurement </w:t>
      </w:r>
      <w:r w:rsidR="000E292B">
        <w:rPr>
          <w:lang w:val="en-US"/>
        </w:rPr>
        <w:lastRenderedPageBreak/>
        <w:t xml:space="preserve">line and then </w:t>
      </w:r>
      <w:r w:rsidRPr="00D61260">
        <w:rPr>
          <w:lang w:val="en-US"/>
        </w:rPr>
        <w:t xml:space="preserve">right-click to end </w:t>
      </w:r>
      <w:r w:rsidR="000E292B">
        <w:rPr>
          <w:lang w:val="en-US"/>
        </w:rPr>
        <w:t xml:space="preserve">the </w:t>
      </w:r>
      <w:r w:rsidRPr="00D61260">
        <w:rPr>
          <w:lang w:val="en-US"/>
        </w:rPr>
        <w:t>measurement. Repeat this for midpiece and tail</w:t>
      </w:r>
      <w:r w:rsidR="000E292B">
        <w:rPr>
          <w:lang w:val="en-US"/>
        </w:rPr>
        <w:t>, and repeat for all three component for each new sperm cell to be measured</w:t>
      </w:r>
      <w:r w:rsidRPr="00D61260">
        <w:rPr>
          <w:lang w:val="en-US"/>
        </w:rPr>
        <w:t>.</w:t>
      </w:r>
    </w:p>
    <w:p w:rsidR="00144DE2" w:rsidRPr="00D61260" w:rsidRDefault="00144DE2" w:rsidP="008B18DB">
      <w:pPr>
        <w:pStyle w:val="ListParagraph"/>
        <w:numPr>
          <w:ilvl w:val="0"/>
          <w:numId w:val="2"/>
        </w:numPr>
        <w:ind w:left="680" w:hanging="340"/>
        <w:rPr>
          <w:lang w:val="en-US"/>
        </w:rPr>
      </w:pPr>
      <w:r w:rsidRPr="00D61260">
        <w:rPr>
          <w:lang w:val="en-US"/>
        </w:rPr>
        <w:t>After all measurements have been done</w:t>
      </w:r>
      <w:r w:rsidR="000E292B">
        <w:rPr>
          <w:lang w:val="en-US"/>
        </w:rPr>
        <w:t xml:space="preserve"> on an image</w:t>
      </w:r>
      <w:r w:rsidRPr="00D61260">
        <w:rPr>
          <w:lang w:val="en-US"/>
        </w:rPr>
        <w:t xml:space="preserve">, check under </w:t>
      </w:r>
      <w:r w:rsidRPr="00694E58">
        <w:rPr>
          <w:rStyle w:val="Emphasis"/>
          <w:lang w:val="en-US"/>
        </w:rPr>
        <w:t>Select results</w:t>
      </w:r>
      <w:r w:rsidRPr="00D61260">
        <w:rPr>
          <w:lang w:val="en-US"/>
        </w:rPr>
        <w:t xml:space="preserve"> that the relevant measures are included in the output. </w:t>
      </w:r>
      <w:r w:rsidR="000E292B">
        <w:rPr>
          <w:lang w:val="en-US"/>
        </w:rPr>
        <w:t xml:space="preserve">When using the system for the </w:t>
      </w:r>
      <w:r w:rsidRPr="00D61260">
        <w:rPr>
          <w:lang w:val="en-US"/>
        </w:rPr>
        <w:t xml:space="preserve">first time a </w:t>
      </w:r>
      <w:r w:rsidR="008B18DB" w:rsidRPr="008B18DB">
        <w:rPr>
          <w:lang w:val="en-US"/>
        </w:rPr>
        <w:t>g</w:t>
      </w:r>
      <w:r w:rsidRPr="008B18DB">
        <w:rPr>
          <w:lang w:val="en-US"/>
        </w:rPr>
        <w:t xml:space="preserve">rid </w:t>
      </w:r>
      <w:r w:rsidR="008B18DB">
        <w:rPr>
          <w:lang w:val="en-US"/>
        </w:rPr>
        <w:t>l</w:t>
      </w:r>
      <w:r w:rsidRPr="008B18DB">
        <w:rPr>
          <w:lang w:val="en-US"/>
        </w:rPr>
        <w:t>ayout</w:t>
      </w:r>
      <w:r w:rsidRPr="00D61260">
        <w:rPr>
          <w:lang w:val="en-US"/>
        </w:rPr>
        <w:t xml:space="preserve"> should be saved</w:t>
      </w:r>
      <w:r w:rsidR="008B18DB">
        <w:rPr>
          <w:lang w:val="en-US"/>
        </w:rPr>
        <w:t xml:space="preserve"> under </w:t>
      </w:r>
      <w:r w:rsidR="008B18DB" w:rsidRPr="00E836F5">
        <w:rPr>
          <w:rStyle w:val="Emphasis"/>
          <w:lang w:val="en-US"/>
        </w:rPr>
        <w:t>Current Grid Layout</w:t>
      </w:r>
      <w:r w:rsidRPr="00D61260">
        <w:rPr>
          <w:lang w:val="en-US"/>
        </w:rPr>
        <w:t>, with the current settings:</w:t>
      </w:r>
    </w:p>
    <w:p w:rsidR="00144DE2" w:rsidRPr="00D61260" w:rsidRDefault="00144DE2" w:rsidP="008B18DB">
      <w:pPr>
        <w:pStyle w:val="ListParagraph"/>
        <w:numPr>
          <w:ilvl w:val="1"/>
          <w:numId w:val="2"/>
        </w:numPr>
        <w:ind w:left="1020" w:hanging="340"/>
        <w:rPr>
          <w:lang w:val="en-US"/>
        </w:rPr>
      </w:pPr>
      <w:r w:rsidRPr="006E02CB">
        <w:rPr>
          <w:rStyle w:val="Emphasis"/>
        </w:rPr>
        <w:t>Select Grid</w:t>
      </w:r>
      <w:r w:rsidRPr="00D61260">
        <w:rPr>
          <w:lang w:val="en-US"/>
        </w:rPr>
        <w:t>: Details</w:t>
      </w:r>
    </w:p>
    <w:p w:rsidR="00144DE2" w:rsidRPr="00D61260" w:rsidRDefault="00144DE2" w:rsidP="008B18DB">
      <w:pPr>
        <w:pStyle w:val="ListParagraph"/>
        <w:numPr>
          <w:ilvl w:val="1"/>
          <w:numId w:val="2"/>
        </w:numPr>
        <w:ind w:left="1020" w:hanging="340"/>
        <w:rPr>
          <w:lang w:val="en-US"/>
        </w:rPr>
      </w:pPr>
      <w:r w:rsidRPr="00694E58">
        <w:rPr>
          <w:rStyle w:val="Emphasis"/>
          <w:lang w:val="en-US"/>
        </w:rPr>
        <w:t>Configure</w:t>
      </w:r>
      <w:r w:rsidRPr="00D61260">
        <w:rPr>
          <w:lang w:val="en-US"/>
        </w:rPr>
        <w:t>: Choose the following items to be visible;</w:t>
      </w:r>
    </w:p>
    <w:p w:rsidR="00144DE2" w:rsidRPr="00D61260" w:rsidRDefault="00144DE2" w:rsidP="008B18DB">
      <w:pPr>
        <w:pStyle w:val="ListParagraph"/>
        <w:numPr>
          <w:ilvl w:val="2"/>
          <w:numId w:val="2"/>
        </w:numPr>
        <w:ind w:left="1361" w:hanging="340"/>
        <w:rPr>
          <w:lang w:val="en-US"/>
        </w:rPr>
      </w:pPr>
      <w:r w:rsidRPr="00D61260">
        <w:rPr>
          <w:lang w:val="en-US"/>
        </w:rPr>
        <w:t>Measurement #</w:t>
      </w:r>
    </w:p>
    <w:p w:rsidR="00144DE2" w:rsidRPr="00D61260" w:rsidRDefault="00144DE2" w:rsidP="008B18DB">
      <w:pPr>
        <w:pStyle w:val="ListParagraph"/>
        <w:numPr>
          <w:ilvl w:val="2"/>
          <w:numId w:val="2"/>
        </w:numPr>
        <w:ind w:left="1361" w:hanging="340"/>
        <w:rPr>
          <w:lang w:val="en-US"/>
        </w:rPr>
      </w:pPr>
      <w:r w:rsidRPr="00D61260">
        <w:rPr>
          <w:lang w:val="en-US"/>
        </w:rPr>
        <w:t>Class</w:t>
      </w:r>
    </w:p>
    <w:p w:rsidR="00144DE2" w:rsidRPr="00D61260" w:rsidRDefault="00144DE2" w:rsidP="008B18DB">
      <w:pPr>
        <w:pStyle w:val="ListParagraph"/>
        <w:numPr>
          <w:ilvl w:val="2"/>
          <w:numId w:val="2"/>
        </w:numPr>
        <w:ind w:left="1361" w:hanging="340"/>
        <w:rPr>
          <w:lang w:val="en-US"/>
        </w:rPr>
      </w:pPr>
      <w:r w:rsidRPr="00D61260">
        <w:rPr>
          <w:lang w:val="en-US"/>
        </w:rPr>
        <w:t>Image Name</w:t>
      </w:r>
    </w:p>
    <w:p w:rsidR="00144DE2" w:rsidRPr="00D61260" w:rsidRDefault="00144DE2" w:rsidP="008B18DB">
      <w:pPr>
        <w:pStyle w:val="ListParagraph"/>
        <w:numPr>
          <w:ilvl w:val="2"/>
          <w:numId w:val="2"/>
        </w:numPr>
        <w:ind w:left="1361" w:hanging="340"/>
        <w:rPr>
          <w:lang w:val="en-US"/>
        </w:rPr>
      </w:pPr>
      <w:r w:rsidRPr="00D61260">
        <w:rPr>
          <w:lang w:val="en-US"/>
        </w:rPr>
        <w:t>Line Length</w:t>
      </w:r>
    </w:p>
    <w:p w:rsidR="00144DE2" w:rsidRPr="00D61260" w:rsidRDefault="00144DE2" w:rsidP="008B18DB">
      <w:pPr>
        <w:pStyle w:val="ListParagraph"/>
        <w:numPr>
          <w:ilvl w:val="0"/>
          <w:numId w:val="2"/>
        </w:numPr>
        <w:rPr>
          <w:lang w:val="en-US"/>
        </w:rPr>
      </w:pPr>
      <w:r w:rsidRPr="00D61260">
        <w:rPr>
          <w:lang w:val="en-US"/>
        </w:rPr>
        <w:t xml:space="preserve">To save the data, go to </w:t>
      </w:r>
      <w:r w:rsidRPr="00694E58">
        <w:rPr>
          <w:rStyle w:val="Emphasis"/>
          <w:lang w:val="en-US"/>
        </w:rPr>
        <w:t>Create Report</w:t>
      </w:r>
      <w:r w:rsidR="008B18DB">
        <w:rPr>
          <w:lang w:val="en-US"/>
        </w:rPr>
        <w:t>, fill in sample info and make sure the the other settings are as follows:</w:t>
      </w:r>
    </w:p>
    <w:p w:rsidR="00D61260" w:rsidRPr="006E02CB" w:rsidRDefault="008B18DB" w:rsidP="008B18DB">
      <w:pPr>
        <w:pStyle w:val="ListParagraph"/>
        <w:numPr>
          <w:ilvl w:val="1"/>
          <w:numId w:val="2"/>
        </w:numPr>
        <w:ind w:left="1020" w:hanging="340"/>
        <w:rPr>
          <w:rStyle w:val="Emphasis"/>
          <w:lang w:val="en-US"/>
        </w:rPr>
      </w:pPr>
      <w:r w:rsidRPr="008B18DB">
        <w:rPr>
          <w:rStyle w:val="Emphasis"/>
        </w:rPr>
        <w:t>Fields</w:t>
      </w:r>
      <w:r>
        <w:rPr>
          <w:lang w:val="en-US"/>
        </w:rPr>
        <w:t>:</w:t>
      </w:r>
    </w:p>
    <w:p w:rsidR="00144DE2" w:rsidRPr="006E02CB" w:rsidRDefault="006E02CB" w:rsidP="008B18DB">
      <w:pPr>
        <w:pStyle w:val="ListParagraph"/>
        <w:numPr>
          <w:ilvl w:val="2"/>
          <w:numId w:val="2"/>
        </w:numPr>
        <w:ind w:left="1361" w:hanging="340"/>
        <w:rPr>
          <w:lang w:val="en-US"/>
        </w:rPr>
      </w:pPr>
      <w:r w:rsidRPr="006E02CB">
        <w:rPr>
          <w:b/>
          <w:lang w:val="en-US"/>
        </w:rPr>
        <w:t>Specimen:</w:t>
      </w:r>
      <w:r>
        <w:rPr>
          <w:lang w:val="en-US"/>
        </w:rPr>
        <w:t xml:space="preserve"> </w:t>
      </w:r>
      <w:r w:rsidR="00144DE2" w:rsidRPr="006E02CB">
        <w:rPr>
          <w:lang w:val="en-US"/>
        </w:rPr>
        <w:t xml:space="preserve">Sample info (e.g. </w:t>
      </w:r>
      <w:r w:rsidR="00144DE2" w:rsidRPr="006E02CB">
        <w:rPr>
          <w:i/>
          <w:lang w:val="en-US"/>
        </w:rPr>
        <w:t>CyaTen_12345_</w:t>
      </w:r>
      <w:r w:rsidRPr="006E02CB">
        <w:rPr>
          <w:i/>
          <w:lang w:val="en-US"/>
        </w:rPr>
        <w:t>2</w:t>
      </w:r>
      <w:r w:rsidR="00144DE2" w:rsidRPr="006E02CB">
        <w:rPr>
          <w:lang w:val="en-US"/>
        </w:rPr>
        <w:t xml:space="preserve">). By clicking </w:t>
      </w:r>
      <w:r w:rsidR="00144DE2" w:rsidRPr="006E02CB">
        <w:rPr>
          <w:rStyle w:val="Emphasis"/>
          <w:lang w:val="en-US"/>
        </w:rPr>
        <w:t>Ctrl+V</w:t>
      </w:r>
      <w:r w:rsidR="00144DE2" w:rsidRPr="006E02CB">
        <w:rPr>
          <w:lang w:val="en-US"/>
        </w:rPr>
        <w:t xml:space="preserve"> this can be pasted in, given that it was copied into the clipboard </w:t>
      </w:r>
      <w:r>
        <w:rPr>
          <w:lang w:val="en-US"/>
        </w:rPr>
        <w:t xml:space="preserve">in 8 </w:t>
      </w:r>
      <w:r w:rsidR="00144DE2" w:rsidRPr="006E02CB">
        <w:rPr>
          <w:lang w:val="en-US"/>
        </w:rPr>
        <w:t>above</w:t>
      </w:r>
    </w:p>
    <w:p w:rsidR="00144DE2" w:rsidRPr="006E02CB" w:rsidRDefault="00144DE2" w:rsidP="008B18DB">
      <w:pPr>
        <w:pStyle w:val="ListParagraph"/>
        <w:numPr>
          <w:ilvl w:val="2"/>
          <w:numId w:val="2"/>
        </w:numPr>
        <w:ind w:left="1361" w:hanging="340"/>
        <w:rPr>
          <w:lang w:val="en-US"/>
        </w:rPr>
      </w:pPr>
      <w:r w:rsidRPr="006E02CB">
        <w:rPr>
          <w:b/>
          <w:lang w:val="en-US"/>
        </w:rPr>
        <w:t>Description:</w:t>
      </w:r>
      <w:r w:rsidRPr="006E02CB">
        <w:rPr>
          <w:lang w:val="en-US"/>
        </w:rPr>
        <w:t xml:space="preserve"> Sperm</w:t>
      </w:r>
    </w:p>
    <w:p w:rsidR="00144DE2" w:rsidRPr="006E02CB" w:rsidRDefault="00144DE2" w:rsidP="008B18DB">
      <w:pPr>
        <w:pStyle w:val="ListParagraph"/>
        <w:numPr>
          <w:ilvl w:val="2"/>
          <w:numId w:val="2"/>
        </w:numPr>
        <w:ind w:left="1361" w:hanging="340"/>
        <w:rPr>
          <w:lang w:val="en-US"/>
        </w:rPr>
      </w:pPr>
      <w:r w:rsidRPr="006E02CB">
        <w:rPr>
          <w:b/>
          <w:lang w:val="en-US"/>
        </w:rPr>
        <w:t>Observations:</w:t>
      </w:r>
      <w:r w:rsidRPr="006E02CB">
        <w:rPr>
          <w:lang w:val="en-US"/>
        </w:rPr>
        <w:t xml:space="preserve"> Your initials</w:t>
      </w:r>
    </w:p>
    <w:p w:rsidR="00D61260" w:rsidRPr="006E02CB" w:rsidRDefault="00D61260" w:rsidP="008B18DB">
      <w:pPr>
        <w:pStyle w:val="ListParagraph"/>
        <w:numPr>
          <w:ilvl w:val="1"/>
          <w:numId w:val="2"/>
        </w:numPr>
        <w:ind w:left="1020" w:hanging="340"/>
        <w:rPr>
          <w:rStyle w:val="Emphasis"/>
          <w:lang w:val="en-US"/>
        </w:rPr>
      </w:pPr>
      <w:r w:rsidRPr="006E02CB">
        <w:rPr>
          <w:rStyle w:val="Emphasis"/>
          <w:lang w:val="en-US"/>
        </w:rPr>
        <w:t>Output:</w:t>
      </w:r>
    </w:p>
    <w:p w:rsidR="00144DE2" w:rsidRPr="006E02CB" w:rsidRDefault="00144DE2" w:rsidP="008B18DB">
      <w:pPr>
        <w:pStyle w:val="ListParagraph"/>
        <w:numPr>
          <w:ilvl w:val="2"/>
          <w:numId w:val="2"/>
        </w:numPr>
        <w:ind w:left="1361" w:hanging="340"/>
        <w:rPr>
          <w:lang w:val="en-US"/>
        </w:rPr>
      </w:pPr>
      <w:r w:rsidRPr="006E02CB">
        <w:rPr>
          <w:b/>
          <w:lang w:val="en-US"/>
        </w:rPr>
        <w:t>Format:</w:t>
      </w:r>
      <w:r w:rsidRPr="006E02CB">
        <w:rPr>
          <w:lang w:val="en-US"/>
        </w:rPr>
        <w:t xml:space="preserve"> Excel</w:t>
      </w:r>
    </w:p>
    <w:p w:rsidR="00144DE2" w:rsidRPr="006E02CB" w:rsidRDefault="00144DE2" w:rsidP="008B18DB">
      <w:pPr>
        <w:pStyle w:val="ListParagraph"/>
        <w:numPr>
          <w:ilvl w:val="2"/>
          <w:numId w:val="2"/>
        </w:numPr>
        <w:ind w:left="1361" w:hanging="340"/>
        <w:rPr>
          <w:lang w:val="en-US"/>
        </w:rPr>
      </w:pPr>
      <w:r w:rsidRPr="006E02CB">
        <w:rPr>
          <w:b/>
          <w:lang w:val="en-US"/>
        </w:rPr>
        <w:t>Append:</w:t>
      </w:r>
      <w:r w:rsidRPr="006E02CB">
        <w:rPr>
          <w:lang w:val="en-US"/>
        </w:rPr>
        <w:t xml:space="preserve"> Yes</w:t>
      </w:r>
    </w:p>
    <w:p w:rsidR="00144DE2" w:rsidRPr="006E02CB" w:rsidRDefault="00144DE2" w:rsidP="008B18DB">
      <w:pPr>
        <w:pStyle w:val="ListParagraph"/>
        <w:numPr>
          <w:ilvl w:val="2"/>
          <w:numId w:val="2"/>
        </w:numPr>
        <w:ind w:left="1361" w:hanging="340"/>
        <w:rPr>
          <w:lang w:val="en-US"/>
        </w:rPr>
      </w:pPr>
      <w:r w:rsidRPr="006E02CB">
        <w:rPr>
          <w:b/>
          <w:lang w:val="en-US"/>
        </w:rPr>
        <w:t>Attach to Record:</w:t>
      </w:r>
      <w:r w:rsidRPr="006E02CB">
        <w:rPr>
          <w:lang w:val="en-US"/>
        </w:rPr>
        <w:t xml:space="preserve"> No</w:t>
      </w:r>
    </w:p>
    <w:p w:rsidR="00144DE2" w:rsidRPr="006E02CB" w:rsidRDefault="00144DE2" w:rsidP="008B18DB">
      <w:pPr>
        <w:pStyle w:val="ListParagraph"/>
        <w:numPr>
          <w:ilvl w:val="1"/>
          <w:numId w:val="2"/>
        </w:numPr>
        <w:ind w:left="1020" w:hanging="340"/>
        <w:rPr>
          <w:rStyle w:val="Emphasis"/>
          <w:lang w:val="en-US"/>
        </w:rPr>
      </w:pPr>
      <w:r w:rsidRPr="006E02CB">
        <w:rPr>
          <w:rStyle w:val="Emphasis"/>
          <w:lang w:val="en-US"/>
        </w:rPr>
        <w:t>Content:</w:t>
      </w:r>
    </w:p>
    <w:p w:rsidR="00144DE2" w:rsidRPr="006E02CB" w:rsidRDefault="00144DE2" w:rsidP="008B18DB">
      <w:pPr>
        <w:pStyle w:val="ListParagraph"/>
        <w:numPr>
          <w:ilvl w:val="2"/>
          <w:numId w:val="2"/>
        </w:numPr>
        <w:ind w:left="1361" w:hanging="340"/>
        <w:rPr>
          <w:lang w:val="en-US"/>
        </w:rPr>
      </w:pPr>
      <w:r w:rsidRPr="006E02CB">
        <w:rPr>
          <w:b/>
          <w:lang w:val="en-US"/>
        </w:rPr>
        <w:t>Details:</w:t>
      </w:r>
      <w:r w:rsidRPr="006E02CB">
        <w:rPr>
          <w:lang w:val="en-US"/>
        </w:rPr>
        <w:t xml:space="preserve"> Yes </w:t>
      </w:r>
    </w:p>
    <w:p w:rsidR="00144DE2" w:rsidRPr="006E02CB" w:rsidRDefault="00144DE2" w:rsidP="008B18DB">
      <w:pPr>
        <w:pStyle w:val="ListParagraph"/>
        <w:numPr>
          <w:ilvl w:val="2"/>
          <w:numId w:val="2"/>
        </w:numPr>
        <w:ind w:left="1361" w:hanging="340"/>
        <w:rPr>
          <w:lang w:val="en-US"/>
        </w:rPr>
      </w:pPr>
      <w:r w:rsidRPr="006E02CB">
        <w:rPr>
          <w:b/>
          <w:lang w:val="en-US"/>
        </w:rPr>
        <w:t>Original Image:</w:t>
      </w:r>
      <w:r w:rsidRPr="006E02CB">
        <w:rPr>
          <w:lang w:val="en-US"/>
        </w:rPr>
        <w:t xml:space="preserve"> No</w:t>
      </w:r>
    </w:p>
    <w:p w:rsidR="00144DE2" w:rsidRPr="006E02CB" w:rsidRDefault="00144DE2" w:rsidP="008B18DB">
      <w:pPr>
        <w:pStyle w:val="ListParagraph"/>
        <w:numPr>
          <w:ilvl w:val="2"/>
          <w:numId w:val="2"/>
        </w:numPr>
        <w:ind w:left="1361" w:hanging="340"/>
        <w:rPr>
          <w:lang w:val="en-US"/>
        </w:rPr>
      </w:pPr>
      <w:r w:rsidRPr="006E02CB">
        <w:rPr>
          <w:b/>
          <w:lang w:val="en-US"/>
        </w:rPr>
        <w:t>Result Image:</w:t>
      </w:r>
      <w:r w:rsidRPr="006E02CB">
        <w:rPr>
          <w:lang w:val="en-US"/>
        </w:rPr>
        <w:t xml:space="preserve"> No</w:t>
      </w:r>
    </w:p>
    <w:p w:rsidR="00144DE2" w:rsidRPr="006E02CB" w:rsidRDefault="00144DE2" w:rsidP="008B18DB">
      <w:pPr>
        <w:pStyle w:val="ListParagraph"/>
        <w:numPr>
          <w:ilvl w:val="1"/>
          <w:numId w:val="2"/>
        </w:numPr>
        <w:ind w:left="1020" w:hanging="340"/>
        <w:rPr>
          <w:lang w:val="en-US"/>
        </w:rPr>
      </w:pPr>
      <w:r w:rsidRPr="006E02CB">
        <w:rPr>
          <w:lang w:val="en-US"/>
        </w:rPr>
        <w:t xml:space="preserve">Click </w:t>
      </w:r>
      <w:r w:rsidRPr="006E02CB">
        <w:rPr>
          <w:rStyle w:val="Emphasis"/>
          <w:lang w:val="en-US"/>
        </w:rPr>
        <w:t>Export</w:t>
      </w:r>
      <w:r w:rsidR="008B18DB">
        <w:rPr>
          <w:lang w:val="en-US"/>
        </w:rPr>
        <w:t xml:space="preserve"> </w:t>
      </w:r>
      <w:r w:rsidRPr="006E02CB">
        <w:rPr>
          <w:lang w:val="en-US"/>
        </w:rPr>
        <w:t>and choose an appropriate file location and name</w:t>
      </w:r>
      <w:r w:rsidR="008B18DB">
        <w:rPr>
          <w:lang w:val="en-US"/>
        </w:rPr>
        <w:t xml:space="preserve"> (a</w:t>
      </w:r>
      <w:r w:rsidRPr="006E02CB">
        <w:rPr>
          <w:lang w:val="en-US"/>
        </w:rPr>
        <w:t xml:space="preserve">gain, the </w:t>
      </w:r>
      <w:r w:rsidR="006E02CB" w:rsidRPr="00694E58">
        <w:rPr>
          <w:rStyle w:val="Emphasis"/>
          <w:lang w:val="en-US"/>
        </w:rPr>
        <w:t xml:space="preserve">Default </w:t>
      </w:r>
      <w:r w:rsidRPr="006E02CB">
        <w:rPr>
          <w:rStyle w:val="Emphasis"/>
          <w:lang w:val="en-US"/>
        </w:rPr>
        <w:t>Image Name</w:t>
      </w:r>
      <w:r w:rsidRPr="006E02CB">
        <w:rPr>
          <w:lang w:val="en-US"/>
        </w:rPr>
        <w:t xml:space="preserve"> can be pasted from the clipboard</w:t>
      </w:r>
      <w:r w:rsidR="008B18DB">
        <w:rPr>
          <w:lang w:val="en-US"/>
        </w:rPr>
        <w:t xml:space="preserve">). Click </w:t>
      </w:r>
      <w:r w:rsidR="008B18DB" w:rsidRPr="008B18DB">
        <w:rPr>
          <w:rStyle w:val="Emphasis"/>
        </w:rPr>
        <w:t>Export</w:t>
      </w:r>
      <w:r w:rsidR="008B18DB">
        <w:rPr>
          <w:lang w:val="en-US"/>
        </w:rPr>
        <w:t xml:space="preserve"> once again to actually export the data</w:t>
      </w:r>
    </w:p>
    <w:p w:rsidR="00144DE2" w:rsidRPr="00D61260" w:rsidRDefault="00144DE2" w:rsidP="008B18DB">
      <w:pPr>
        <w:pStyle w:val="ListParagraph"/>
        <w:numPr>
          <w:ilvl w:val="0"/>
          <w:numId w:val="2"/>
        </w:numPr>
        <w:ind w:left="680" w:hanging="340"/>
        <w:rPr>
          <w:lang w:val="en-US"/>
        </w:rPr>
      </w:pPr>
      <w:r w:rsidRPr="00D61260">
        <w:rPr>
          <w:lang w:val="en-US"/>
        </w:rPr>
        <w:t xml:space="preserve">If multiple images have been measured for the same ind., repeating step </w:t>
      </w:r>
      <w:r w:rsidR="006E02CB">
        <w:rPr>
          <w:lang w:val="en-US"/>
        </w:rPr>
        <w:t>18</w:t>
      </w:r>
      <w:r w:rsidRPr="00D61260">
        <w:rPr>
          <w:lang w:val="en-US"/>
        </w:rPr>
        <w:t xml:space="preserve"> for each image will append the measurements from each image to the same Excel file. If you choose to open the report after each export</w:t>
      </w:r>
      <w:r w:rsidR="008B18DB">
        <w:rPr>
          <w:lang w:val="en-US"/>
        </w:rPr>
        <w:t xml:space="preserve"> (by ticking off for </w:t>
      </w:r>
      <w:r w:rsidR="008B18DB" w:rsidRPr="008B18DB">
        <w:rPr>
          <w:rStyle w:val="Emphasis"/>
          <w:lang w:val="en-US"/>
        </w:rPr>
        <w:t xml:space="preserve">Display Report </w:t>
      </w:r>
      <w:r w:rsidR="008B18DB">
        <w:rPr>
          <w:lang w:val="en-US"/>
        </w:rPr>
        <w:t xml:space="preserve">in the </w:t>
      </w:r>
      <w:r w:rsidR="008B18DB" w:rsidRPr="008B18DB">
        <w:rPr>
          <w:rStyle w:val="Emphasis"/>
          <w:lang w:val="en-US"/>
        </w:rPr>
        <w:t>Export</w:t>
      </w:r>
      <w:r w:rsidR="008B18DB">
        <w:rPr>
          <w:lang w:val="en-US"/>
        </w:rPr>
        <w:t xml:space="preserve"> dialog box)</w:t>
      </w:r>
      <w:r w:rsidRPr="00D61260">
        <w:rPr>
          <w:lang w:val="en-US"/>
        </w:rPr>
        <w:t xml:space="preserve">, this will have to be closed again before new data </w:t>
      </w:r>
      <w:r w:rsidR="008B18DB">
        <w:rPr>
          <w:lang w:val="en-US"/>
        </w:rPr>
        <w:t xml:space="preserve">can </w:t>
      </w:r>
      <w:r w:rsidRPr="00D61260">
        <w:rPr>
          <w:lang w:val="en-US"/>
        </w:rPr>
        <w:t xml:space="preserve">be added to the file. </w:t>
      </w:r>
      <w:r w:rsidR="008B18DB">
        <w:rPr>
          <w:lang w:val="en-US"/>
        </w:rPr>
        <w:t>Normally this setting can be kept off until data from the last image for an individual is saved.</w:t>
      </w:r>
    </w:p>
    <w:p w:rsidR="00144DE2" w:rsidRDefault="006E02CB" w:rsidP="008B18DB">
      <w:pPr>
        <w:pStyle w:val="ListParagraph"/>
        <w:numPr>
          <w:ilvl w:val="0"/>
          <w:numId w:val="2"/>
        </w:numPr>
        <w:ind w:left="680" w:hanging="340"/>
        <w:rPr>
          <w:lang w:val="en-US"/>
        </w:rPr>
      </w:pPr>
      <w:r>
        <w:rPr>
          <w:lang w:val="en-US"/>
        </w:rPr>
        <w:t xml:space="preserve">Access images (e.g. images not used to measurem sperm cells on due to bad focus etc.) may well be deleted. This should then be done in </w:t>
      </w:r>
      <w:r w:rsidR="00144DE2" w:rsidRPr="00D61260">
        <w:rPr>
          <w:lang w:val="en-US"/>
        </w:rPr>
        <w:t xml:space="preserve">the </w:t>
      </w:r>
      <w:r w:rsidR="00144DE2" w:rsidRPr="006E02CB">
        <w:rPr>
          <w:rStyle w:val="Emphasis"/>
          <w:lang w:val="en-US"/>
        </w:rPr>
        <w:t>Browse</w:t>
      </w:r>
      <w:r w:rsidR="00144DE2" w:rsidRPr="00D61260">
        <w:rPr>
          <w:lang w:val="en-US"/>
        </w:rPr>
        <w:t xml:space="preserve"> tab</w:t>
      </w:r>
      <w:r>
        <w:rPr>
          <w:lang w:val="en-US"/>
        </w:rPr>
        <w:t>;</w:t>
      </w:r>
      <w:r w:rsidR="00144DE2" w:rsidRPr="00D61260">
        <w:rPr>
          <w:lang w:val="en-US"/>
        </w:rPr>
        <w:t xml:space="preserve"> select the image(s) </w:t>
      </w:r>
      <w:r>
        <w:rPr>
          <w:lang w:val="en-US"/>
        </w:rPr>
        <w:t xml:space="preserve">to be deleted </w:t>
      </w:r>
      <w:r w:rsidR="00144DE2" w:rsidRPr="00D61260">
        <w:rPr>
          <w:lang w:val="en-US"/>
        </w:rPr>
        <w:t xml:space="preserve">and hit </w:t>
      </w:r>
      <w:r w:rsidR="00144DE2" w:rsidRPr="006E02CB">
        <w:rPr>
          <w:rStyle w:val="Emphasis"/>
          <w:lang w:val="en-US"/>
        </w:rPr>
        <w:t>Delete</w:t>
      </w:r>
      <w:r w:rsidR="00144DE2" w:rsidRPr="00D61260">
        <w:rPr>
          <w:lang w:val="en-US"/>
        </w:rPr>
        <w:t xml:space="preserve"> on the keyboard</w:t>
      </w:r>
      <w:r>
        <w:rPr>
          <w:lang w:val="en-US"/>
        </w:rPr>
        <w:t>.</w:t>
      </w:r>
    </w:p>
    <w:p w:rsidR="00610DC4" w:rsidRPr="00610DC4" w:rsidRDefault="00610DC4" w:rsidP="00610DC4">
      <w:pPr>
        <w:rPr>
          <w:lang w:val="en-US"/>
        </w:rPr>
      </w:pPr>
    </w:p>
    <w:p w:rsidR="00E836F5" w:rsidRDefault="00E836F5">
      <w:pPr>
        <w:spacing w:line="240" w:lineRule="auto"/>
        <w:jc w:val="left"/>
        <w:rPr>
          <w:rFonts w:asciiTheme="majorHAnsi" w:hAnsiTheme="majorHAnsi"/>
          <w:b/>
          <w:smallCaps/>
          <w:color w:val="0070C0"/>
          <w:sz w:val="32"/>
          <w:lang w:val="en-US"/>
        </w:rPr>
      </w:pPr>
      <w:r w:rsidRPr="00C53292">
        <w:rPr>
          <w:lang w:val="en-GB"/>
        </w:rPr>
        <w:br w:type="page"/>
      </w:r>
    </w:p>
    <w:p w:rsidR="00610DC4" w:rsidRDefault="00610DC4" w:rsidP="00610DC4">
      <w:pPr>
        <w:pStyle w:val="Heading2"/>
      </w:pPr>
      <w:r>
        <w:lastRenderedPageBreak/>
        <w:t xml:space="preserve">Sperm cell selection criteria and </w:t>
      </w:r>
      <w:r w:rsidR="007D5A5B">
        <w:t xml:space="preserve">how to </w:t>
      </w:r>
      <w:r>
        <w:t>measure</w:t>
      </w:r>
    </w:p>
    <w:p w:rsidR="008A7F04" w:rsidRDefault="008A7F04" w:rsidP="008A7F04">
      <w:pPr>
        <w:pStyle w:val="Heading3"/>
      </w:pPr>
      <w:r>
        <w:t>Selection criteria</w:t>
      </w:r>
    </w:p>
    <w:p w:rsidR="00610DC4" w:rsidRDefault="00610DC4" w:rsidP="00610DC4">
      <w:pPr>
        <w:rPr>
          <w:lang w:val="en-US"/>
        </w:rPr>
      </w:pPr>
      <w:r>
        <w:rPr>
          <w:lang w:val="en-US"/>
        </w:rPr>
        <w:t xml:space="preserve">Only normal, intact sperm cells, for which all elements crucial for the measurements can be seen (see below), should be used for morphometric measurements. It may sometimes be difficult to decide whether a sperm cell is normal and intact, but after having gained some experience with the sperm cells of a given species one will normally be able to identify suitable cells for measurements. The following criteria should </w:t>
      </w:r>
      <w:r w:rsidR="007D5A5B">
        <w:rPr>
          <w:lang w:val="en-US"/>
        </w:rPr>
        <w:t xml:space="preserve">generally </w:t>
      </w:r>
      <w:r>
        <w:rPr>
          <w:lang w:val="en-US"/>
        </w:rPr>
        <w:t>be adhered to:</w:t>
      </w:r>
    </w:p>
    <w:p w:rsidR="00610DC4" w:rsidRDefault="00610DC4" w:rsidP="008B18DB">
      <w:pPr>
        <w:pStyle w:val="ListParagraph"/>
        <w:numPr>
          <w:ilvl w:val="0"/>
          <w:numId w:val="5"/>
        </w:numPr>
        <w:ind w:left="680" w:hanging="340"/>
        <w:rPr>
          <w:lang w:val="en-US"/>
        </w:rPr>
      </w:pPr>
      <w:r>
        <w:rPr>
          <w:lang w:val="en-US"/>
        </w:rPr>
        <w:t>All parts of the cell should be present</w:t>
      </w:r>
      <w:r w:rsidR="008A7F04">
        <w:rPr>
          <w:lang w:val="en-US"/>
        </w:rPr>
        <w:t xml:space="preserve"> and intact</w:t>
      </w:r>
      <w:r>
        <w:rPr>
          <w:lang w:val="en-US"/>
        </w:rPr>
        <w:t>; pay special attention to:</w:t>
      </w:r>
    </w:p>
    <w:p w:rsidR="00610DC4" w:rsidRDefault="00610DC4" w:rsidP="008B18DB">
      <w:pPr>
        <w:pStyle w:val="ListParagraph"/>
        <w:numPr>
          <w:ilvl w:val="0"/>
          <w:numId w:val="6"/>
        </w:numPr>
        <w:ind w:left="1020" w:hanging="340"/>
        <w:rPr>
          <w:lang w:val="en-US"/>
        </w:rPr>
      </w:pPr>
      <w:r>
        <w:rPr>
          <w:lang w:val="en-US"/>
        </w:rPr>
        <w:t>Head</w:t>
      </w:r>
      <w:r w:rsidR="008A7F04">
        <w:rPr>
          <w:lang w:val="en-US"/>
        </w:rPr>
        <w:t>: make sure that the tip (acrosome) is not broken of or malformed, and that the head is not broken or abnormally shaped</w:t>
      </w:r>
    </w:p>
    <w:p w:rsidR="008A7F04" w:rsidRDefault="008A7F04" w:rsidP="008B18DB">
      <w:pPr>
        <w:pStyle w:val="ListParagraph"/>
        <w:numPr>
          <w:ilvl w:val="0"/>
          <w:numId w:val="6"/>
        </w:numPr>
        <w:ind w:left="1020" w:hanging="340"/>
        <w:rPr>
          <w:lang w:val="en-US"/>
        </w:rPr>
      </w:pPr>
      <w:r>
        <w:rPr>
          <w:lang w:val="en-US"/>
        </w:rPr>
        <w:t>Midpiece: the membrane winding around the midpiece may in some cases have started to disintegrate towards the rear (tail) end. It may then protrude from the midpiece or seem to have become detached from the “central chord” of the midpiece. Such cells should preferrably not be used for measurements</w:t>
      </w:r>
    </w:p>
    <w:p w:rsidR="00610DC4" w:rsidRDefault="00610DC4" w:rsidP="008B18DB">
      <w:pPr>
        <w:pStyle w:val="ListParagraph"/>
        <w:numPr>
          <w:ilvl w:val="0"/>
          <w:numId w:val="6"/>
        </w:numPr>
        <w:ind w:left="1020" w:hanging="340"/>
        <w:rPr>
          <w:lang w:val="en-US"/>
        </w:rPr>
      </w:pPr>
      <w:r>
        <w:rPr>
          <w:lang w:val="en-US"/>
        </w:rPr>
        <w:t>Tail</w:t>
      </w:r>
      <w:r w:rsidR="008A7F04">
        <w:rPr>
          <w:lang w:val="en-US"/>
        </w:rPr>
        <w:t>:</w:t>
      </w:r>
      <w:r>
        <w:rPr>
          <w:lang w:val="en-US"/>
        </w:rPr>
        <w:t xml:space="preserve"> the tail should “fade out” towards the tip</w:t>
      </w:r>
      <w:r w:rsidR="008A7F04">
        <w:rPr>
          <w:lang w:val="en-US"/>
        </w:rPr>
        <w:t xml:space="preserve"> (i.e. become progressively thinner)</w:t>
      </w:r>
      <w:r>
        <w:rPr>
          <w:lang w:val="en-US"/>
        </w:rPr>
        <w:t xml:space="preserve">; an abrupt end </w:t>
      </w:r>
      <w:r w:rsidR="008A7F04">
        <w:rPr>
          <w:lang w:val="en-US"/>
        </w:rPr>
        <w:t xml:space="preserve">to </w:t>
      </w:r>
      <w:r>
        <w:rPr>
          <w:lang w:val="en-US"/>
        </w:rPr>
        <w:t>the tail is likely to be an indication that it is broken</w:t>
      </w:r>
      <w:r w:rsidR="008A7F04">
        <w:rPr>
          <w:lang w:val="en-US"/>
        </w:rPr>
        <w:t>, and the cell should then not be used</w:t>
      </w:r>
      <w:r w:rsidR="008A7F04" w:rsidRPr="008A7F04">
        <w:rPr>
          <w:lang w:val="en-US"/>
        </w:rPr>
        <w:t xml:space="preserve"> </w:t>
      </w:r>
      <w:r w:rsidR="008A7F04">
        <w:rPr>
          <w:lang w:val="en-US"/>
        </w:rPr>
        <w:t>for measurements</w:t>
      </w:r>
    </w:p>
    <w:p w:rsidR="00610DC4" w:rsidRDefault="00610DC4" w:rsidP="008B18DB">
      <w:pPr>
        <w:pStyle w:val="ListParagraph"/>
        <w:numPr>
          <w:ilvl w:val="0"/>
          <w:numId w:val="5"/>
        </w:numPr>
        <w:ind w:left="680" w:hanging="340"/>
        <w:rPr>
          <w:lang w:val="en-US"/>
        </w:rPr>
      </w:pPr>
      <w:r>
        <w:rPr>
          <w:lang w:val="en-US"/>
        </w:rPr>
        <w:t>All measurement</w:t>
      </w:r>
      <w:r w:rsidR="008A7F04">
        <w:rPr>
          <w:lang w:val="en-US"/>
        </w:rPr>
        <w:t xml:space="preserve"> points must be clearly identifi</w:t>
      </w:r>
      <w:r>
        <w:rPr>
          <w:lang w:val="en-US"/>
        </w:rPr>
        <w:t>able</w:t>
      </w:r>
      <w:r w:rsidR="008A7F04">
        <w:rPr>
          <w:lang w:val="en-US"/>
        </w:rPr>
        <w:t>. These include:</w:t>
      </w:r>
    </w:p>
    <w:p w:rsidR="008A7F04" w:rsidRDefault="008A7F04" w:rsidP="008B18DB">
      <w:pPr>
        <w:pStyle w:val="ListParagraph"/>
        <w:numPr>
          <w:ilvl w:val="0"/>
          <w:numId w:val="7"/>
        </w:numPr>
        <w:ind w:left="1020" w:hanging="340"/>
        <w:rPr>
          <w:lang w:val="en-US"/>
        </w:rPr>
      </w:pPr>
      <w:r>
        <w:rPr>
          <w:lang w:val="en-US"/>
        </w:rPr>
        <w:t>Tip (foremost point) of head</w:t>
      </w:r>
      <w:r w:rsidRPr="008A7F04">
        <w:rPr>
          <w:lang w:val="en-US"/>
        </w:rPr>
        <w:t xml:space="preserve"> </w:t>
      </w:r>
    </w:p>
    <w:p w:rsidR="008A7F04" w:rsidRDefault="008A7F04" w:rsidP="008B18DB">
      <w:pPr>
        <w:pStyle w:val="ListParagraph"/>
        <w:numPr>
          <w:ilvl w:val="0"/>
          <w:numId w:val="7"/>
        </w:numPr>
        <w:ind w:left="1020" w:hanging="340"/>
        <w:rPr>
          <w:lang w:val="en-US"/>
        </w:rPr>
      </w:pPr>
      <w:r>
        <w:rPr>
          <w:lang w:val="en-US"/>
        </w:rPr>
        <w:t>Transition Head-Midpiece</w:t>
      </w:r>
    </w:p>
    <w:p w:rsidR="008A7F04" w:rsidRDefault="008A7F04" w:rsidP="008B18DB">
      <w:pPr>
        <w:pStyle w:val="ListParagraph"/>
        <w:numPr>
          <w:ilvl w:val="0"/>
          <w:numId w:val="7"/>
        </w:numPr>
        <w:ind w:left="1020" w:hanging="340"/>
        <w:rPr>
          <w:lang w:val="en-US"/>
        </w:rPr>
      </w:pPr>
      <w:r>
        <w:rPr>
          <w:lang w:val="en-US"/>
        </w:rPr>
        <w:t>Transition Midpiece-Tail</w:t>
      </w:r>
    </w:p>
    <w:p w:rsidR="00610DC4" w:rsidRPr="008A7F04" w:rsidRDefault="008A7F04" w:rsidP="008B18DB">
      <w:pPr>
        <w:pStyle w:val="ListParagraph"/>
        <w:numPr>
          <w:ilvl w:val="0"/>
          <w:numId w:val="7"/>
        </w:numPr>
        <w:ind w:left="1020" w:hanging="340"/>
        <w:rPr>
          <w:lang w:val="en-US"/>
        </w:rPr>
      </w:pPr>
      <w:r>
        <w:rPr>
          <w:lang w:val="en-US"/>
        </w:rPr>
        <w:t>Tip of tail</w:t>
      </w:r>
    </w:p>
    <w:p w:rsidR="00610DC4" w:rsidRDefault="008A7F04" w:rsidP="008A7F04">
      <w:pPr>
        <w:pStyle w:val="Heading3"/>
      </w:pPr>
      <w:r>
        <w:t>How to measure</w:t>
      </w:r>
    </w:p>
    <w:p w:rsidR="008A7F04" w:rsidRDefault="001B76F3" w:rsidP="001B76F3">
      <w:pPr>
        <w:pStyle w:val="Heading4"/>
      </w:pPr>
      <w:r>
        <w:t>Head</w:t>
      </w:r>
    </w:p>
    <w:p w:rsidR="001B76F3" w:rsidRDefault="001B76F3" w:rsidP="008B18DB">
      <w:pPr>
        <w:pStyle w:val="ListParagraph"/>
        <w:numPr>
          <w:ilvl w:val="0"/>
          <w:numId w:val="8"/>
        </w:numPr>
        <w:ind w:left="680" w:hanging="340"/>
        <w:rPr>
          <w:lang w:val="en-US"/>
        </w:rPr>
      </w:pPr>
      <w:r>
        <w:rPr>
          <w:lang w:val="en-US"/>
        </w:rPr>
        <w:t xml:space="preserve">Start the measurement at the foremost pixel that can be identified as belonging to the head (see Fig. 1) </w:t>
      </w:r>
    </w:p>
    <w:p w:rsidR="001B76F3" w:rsidRDefault="001B76F3" w:rsidP="008B18DB">
      <w:pPr>
        <w:pStyle w:val="ListParagraph"/>
        <w:numPr>
          <w:ilvl w:val="0"/>
          <w:numId w:val="8"/>
        </w:numPr>
        <w:ind w:left="680" w:hanging="340"/>
        <w:rPr>
          <w:lang w:val="en-US"/>
        </w:rPr>
      </w:pPr>
      <w:r>
        <w:rPr>
          <w:lang w:val="en-US"/>
        </w:rPr>
        <w:t xml:space="preserve">Be aware that the cells often will be surrounded by a lighter “halo” </w:t>
      </w:r>
      <w:r w:rsidR="0063475A">
        <w:rPr>
          <w:lang w:val="en-US"/>
        </w:rPr>
        <w:t xml:space="preserve">which </w:t>
      </w:r>
      <w:r>
        <w:rPr>
          <w:lang w:val="en-US"/>
        </w:rPr>
        <w:t>should not be included in the measurment</w:t>
      </w:r>
    </w:p>
    <w:p w:rsidR="001B76F3" w:rsidRDefault="001B76F3" w:rsidP="008B18DB">
      <w:pPr>
        <w:pStyle w:val="ListParagraph"/>
        <w:numPr>
          <w:ilvl w:val="0"/>
          <w:numId w:val="8"/>
        </w:numPr>
        <w:ind w:left="680" w:hanging="340"/>
        <w:rPr>
          <w:lang w:val="en-US"/>
        </w:rPr>
      </w:pPr>
      <w:r>
        <w:rPr>
          <w:lang w:val="en-US"/>
        </w:rPr>
        <w:t>Follow the center line of the head, disregarding any undulations caused by the spiral form of the head. However, if the head is bent or lying in a curved shape, the measurement line should also be bent in order to reflect this.</w:t>
      </w:r>
    </w:p>
    <w:p w:rsidR="001B76F3" w:rsidRDefault="001B76F3" w:rsidP="008B18DB">
      <w:pPr>
        <w:pStyle w:val="ListParagraph"/>
        <w:numPr>
          <w:ilvl w:val="0"/>
          <w:numId w:val="8"/>
        </w:numPr>
        <w:ind w:left="680" w:hanging="340"/>
        <w:rPr>
          <w:lang w:val="en-US"/>
        </w:rPr>
      </w:pPr>
      <w:r>
        <w:rPr>
          <w:lang w:val="en-US"/>
        </w:rPr>
        <w:t>End the measurement at the rear end of the lighter area forming the center of the head</w:t>
      </w:r>
      <w:r w:rsidR="0055576E">
        <w:rPr>
          <w:lang w:val="en-US"/>
        </w:rPr>
        <w:t>, i.e. at the center of the transition from lighter (whitish) to darker (brownish) colour</w:t>
      </w:r>
      <w:r>
        <w:rPr>
          <w:lang w:val="en-US"/>
        </w:rPr>
        <w:t xml:space="preserve"> (see Fig. 1)</w:t>
      </w:r>
      <w:r w:rsidR="0055576E">
        <w:rPr>
          <w:lang w:val="en-US"/>
        </w:rPr>
        <w:t>.</w:t>
      </w:r>
    </w:p>
    <w:p w:rsidR="001B76F3" w:rsidRDefault="001B76F3" w:rsidP="001B76F3">
      <w:pPr>
        <w:pStyle w:val="Heading4"/>
      </w:pPr>
      <w:r>
        <w:t>Midpiece</w:t>
      </w:r>
    </w:p>
    <w:p w:rsidR="001B76F3" w:rsidRDefault="001B76F3" w:rsidP="008B18DB">
      <w:pPr>
        <w:pStyle w:val="ListParagraph"/>
        <w:numPr>
          <w:ilvl w:val="0"/>
          <w:numId w:val="9"/>
        </w:numPr>
        <w:ind w:left="680" w:hanging="340"/>
        <w:rPr>
          <w:lang w:val="en-US"/>
        </w:rPr>
      </w:pPr>
      <w:r>
        <w:rPr>
          <w:lang w:val="en-US"/>
        </w:rPr>
        <w:t xml:space="preserve">The measurement should ideally be started at the exact same pixel as where the head measurement ended, but the LAS software does not allow this (!). Therefore, try to move the pointer a </w:t>
      </w:r>
      <w:r w:rsidR="0055576E">
        <w:rPr>
          <w:lang w:val="en-US"/>
        </w:rPr>
        <w:t>p</w:t>
      </w:r>
      <w:r>
        <w:rPr>
          <w:lang w:val="en-US"/>
        </w:rPr>
        <w:t xml:space="preserve">ixel or two </w:t>
      </w:r>
      <w:r w:rsidR="0055576E">
        <w:rPr>
          <w:lang w:val="en-US"/>
        </w:rPr>
        <w:t>sideways (</w:t>
      </w:r>
      <w:r>
        <w:rPr>
          <w:lang w:val="en-US"/>
        </w:rPr>
        <w:t>perpendicular to</w:t>
      </w:r>
      <w:r w:rsidR="0055576E">
        <w:rPr>
          <w:lang w:val="en-US"/>
        </w:rPr>
        <w:t xml:space="preserve"> that point) to start the midpiec</w:t>
      </w:r>
      <w:r>
        <w:rPr>
          <w:lang w:val="en-US"/>
        </w:rPr>
        <w:t>e measurement</w:t>
      </w:r>
      <w:r w:rsidR="00430D77">
        <w:rPr>
          <w:lang w:val="en-US"/>
        </w:rPr>
        <w:t xml:space="preserve"> (</w:t>
      </w:r>
      <w:r w:rsidR="0055576E">
        <w:rPr>
          <w:lang w:val="en-US"/>
        </w:rPr>
        <w:t xml:space="preserve">lenghtwise overlap of </w:t>
      </w:r>
      <w:r w:rsidR="00430D77">
        <w:rPr>
          <w:lang w:val="en-US"/>
        </w:rPr>
        <w:t xml:space="preserve">the two measurement lines </w:t>
      </w:r>
      <w:r w:rsidR="0055576E">
        <w:rPr>
          <w:lang w:val="en-US"/>
        </w:rPr>
        <w:t>should be avoided to ensure that the total sperm length is not over-estimated</w:t>
      </w:r>
      <w:r w:rsidR="00430D77">
        <w:rPr>
          <w:lang w:val="en-US"/>
        </w:rPr>
        <w:t>).</w:t>
      </w:r>
    </w:p>
    <w:p w:rsidR="00430D77" w:rsidRDefault="00430D77" w:rsidP="008B18DB">
      <w:pPr>
        <w:pStyle w:val="ListParagraph"/>
        <w:numPr>
          <w:ilvl w:val="0"/>
          <w:numId w:val="9"/>
        </w:numPr>
        <w:ind w:left="680" w:hanging="340"/>
        <w:rPr>
          <w:lang w:val="en-US"/>
        </w:rPr>
      </w:pPr>
      <w:r>
        <w:rPr>
          <w:lang w:val="en-US"/>
        </w:rPr>
        <w:lastRenderedPageBreak/>
        <w:t xml:space="preserve">Follow the center line </w:t>
      </w:r>
      <w:r w:rsidR="0055576E">
        <w:rPr>
          <w:lang w:val="en-US"/>
        </w:rPr>
        <w:t xml:space="preserve">and any curvature </w:t>
      </w:r>
      <w:r>
        <w:rPr>
          <w:lang w:val="en-US"/>
        </w:rPr>
        <w:t>of the midpiece</w:t>
      </w:r>
      <w:r w:rsidR="0055576E">
        <w:rPr>
          <w:lang w:val="en-US"/>
        </w:rPr>
        <w:t>; t</w:t>
      </w:r>
      <w:r>
        <w:rPr>
          <w:lang w:val="en-US"/>
        </w:rPr>
        <w:t xml:space="preserve">he measurement line should always </w:t>
      </w:r>
      <w:r w:rsidR="0055576E">
        <w:rPr>
          <w:lang w:val="en-US"/>
        </w:rPr>
        <w:t>stay</w:t>
      </w:r>
      <w:r>
        <w:rPr>
          <w:lang w:val="en-US"/>
        </w:rPr>
        <w:t xml:space="preserve"> “within” the midpiece sideways</w:t>
      </w:r>
      <w:r w:rsidR="0055576E">
        <w:rPr>
          <w:lang w:val="en-US"/>
        </w:rPr>
        <w:t xml:space="preserve"> (e.g. </w:t>
      </w:r>
      <w:r>
        <w:rPr>
          <w:lang w:val="en-US"/>
        </w:rPr>
        <w:t>it should not cut outside the midpiece in an inner curve</w:t>
      </w:r>
      <w:r w:rsidR="0055576E">
        <w:rPr>
          <w:lang w:val="en-US"/>
        </w:rPr>
        <w:t>)</w:t>
      </w:r>
    </w:p>
    <w:p w:rsidR="0055576E" w:rsidRDefault="00430D77" w:rsidP="008B18DB">
      <w:pPr>
        <w:pStyle w:val="ListParagraph"/>
        <w:numPr>
          <w:ilvl w:val="0"/>
          <w:numId w:val="9"/>
        </w:numPr>
        <w:ind w:left="680" w:hanging="340"/>
        <w:rPr>
          <w:lang w:val="en-US"/>
        </w:rPr>
      </w:pPr>
      <w:r>
        <w:rPr>
          <w:lang w:val="en-US"/>
        </w:rPr>
        <w:t xml:space="preserve">End the measurement where the membrane undulating around the midpiece (and thus the midpece) ends (see Fig. 2). This </w:t>
      </w:r>
      <w:r w:rsidR="0055576E">
        <w:rPr>
          <w:lang w:val="en-US"/>
        </w:rPr>
        <w:t xml:space="preserve">transition </w:t>
      </w:r>
      <w:r>
        <w:rPr>
          <w:lang w:val="en-US"/>
        </w:rPr>
        <w:t xml:space="preserve">may be difficult to identify, but </w:t>
      </w:r>
      <w:r w:rsidR="0055576E">
        <w:rPr>
          <w:lang w:val="en-US"/>
        </w:rPr>
        <w:t>the following tips may be useful;</w:t>
      </w:r>
    </w:p>
    <w:p w:rsidR="0055576E" w:rsidRDefault="00F74C55" w:rsidP="008B18DB">
      <w:pPr>
        <w:pStyle w:val="ListParagraph"/>
        <w:numPr>
          <w:ilvl w:val="1"/>
          <w:numId w:val="9"/>
        </w:numPr>
        <w:ind w:left="1020" w:hanging="340"/>
        <w:rPr>
          <w:lang w:val="en-US"/>
        </w:rPr>
      </w:pPr>
      <w:r>
        <w:rPr>
          <w:lang w:val="en-US"/>
        </w:rPr>
        <w:t>L</w:t>
      </w:r>
      <w:r w:rsidR="00430D77">
        <w:rPr>
          <w:lang w:val="en-US"/>
        </w:rPr>
        <w:t>ook</w:t>
      </w:r>
      <w:r w:rsidR="0055576E">
        <w:rPr>
          <w:lang w:val="en-US"/>
        </w:rPr>
        <w:t>ing</w:t>
      </w:r>
      <w:r w:rsidR="00430D77">
        <w:rPr>
          <w:lang w:val="en-US"/>
        </w:rPr>
        <w:t xml:space="preserve"> at several images with slightly different focus planes</w:t>
      </w:r>
      <w:r w:rsidR="0055576E">
        <w:rPr>
          <w:lang w:val="en-US"/>
        </w:rPr>
        <w:t>, as the transition may be more evident even on a slightly out-of-focus image</w:t>
      </w:r>
    </w:p>
    <w:p w:rsidR="0055576E" w:rsidRDefault="00F74C55" w:rsidP="008B18DB">
      <w:pPr>
        <w:pStyle w:val="ListParagraph"/>
        <w:numPr>
          <w:ilvl w:val="1"/>
          <w:numId w:val="9"/>
        </w:numPr>
        <w:ind w:left="1020" w:hanging="340"/>
        <w:rPr>
          <w:lang w:val="en-US"/>
        </w:rPr>
      </w:pPr>
      <w:r>
        <w:rPr>
          <w:lang w:val="en-US"/>
        </w:rPr>
        <w:t>T</w:t>
      </w:r>
      <w:r w:rsidR="00430D77">
        <w:rPr>
          <w:lang w:val="en-US"/>
        </w:rPr>
        <w:t xml:space="preserve">he midpiece will </w:t>
      </w:r>
      <w:r w:rsidR="0055576E">
        <w:rPr>
          <w:lang w:val="en-US"/>
        </w:rPr>
        <w:t xml:space="preserve">often </w:t>
      </w:r>
      <w:r w:rsidR="00430D77">
        <w:rPr>
          <w:lang w:val="en-US"/>
        </w:rPr>
        <w:t>have a repeating pattern of darker and lighter spots</w:t>
      </w:r>
      <w:r w:rsidR="0055576E">
        <w:rPr>
          <w:lang w:val="en-US"/>
        </w:rPr>
        <w:t xml:space="preserve"> and a slightly undulating outline, </w:t>
      </w:r>
      <w:r w:rsidR="00430D77">
        <w:rPr>
          <w:lang w:val="en-US"/>
        </w:rPr>
        <w:t>both resulting from the spiral-wound membrane</w:t>
      </w:r>
    </w:p>
    <w:p w:rsidR="00430D77" w:rsidRDefault="00F74C55" w:rsidP="008B18DB">
      <w:pPr>
        <w:pStyle w:val="ListParagraph"/>
        <w:numPr>
          <w:ilvl w:val="1"/>
          <w:numId w:val="9"/>
        </w:numPr>
        <w:ind w:left="1020" w:hanging="340"/>
        <w:rPr>
          <w:lang w:val="en-US"/>
        </w:rPr>
      </w:pPr>
      <w:r>
        <w:rPr>
          <w:lang w:val="en-US"/>
        </w:rPr>
        <w:t>T</w:t>
      </w:r>
      <w:r w:rsidR="00430D77">
        <w:rPr>
          <w:lang w:val="en-US"/>
        </w:rPr>
        <w:t xml:space="preserve">he tail </w:t>
      </w:r>
      <w:r w:rsidR="0055576E">
        <w:rPr>
          <w:lang w:val="en-US"/>
        </w:rPr>
        <w:t xml:space="preserve">will </w:t>
      </w:r>
      <w:r w:rsidR="00430D77">
        <w:rPr>
          <w:lang w:val="en-US"/>
        </w:rPr>
        <w:t>normally loo</w:t>
      </w:r>
      <w:r w:rsidR="0055576E">
        <w:rPr>
          <w:lang w:val="en-US"/>
        </w:rPr>
        <w:t>k</w:t>
      </w:r>
      <w:r w:rsidR="00430D77">
        <w:rPr>
          <w:lang w:val="en-US"/>
        </w:rPr>
        <w:t xml:space="preserve"> plain and uniformely colour</w:t>
      </w:r>
      <w:r w:rsidR="0055576E">
        <w:rPr>
          <w:lang w:val="en-US"/>
        </w:rPr>
        <w:t>e</w:t>
      </w:r>
      <w:r w:rsidR="00430D77">
        <w:rPr>
          <w:lang w:val="en-US"/>
        </w:rPr>
        <w:t>d</w:t>
      </w:r>
      <w:r w:rsidR="0055576E">
        <w:rPr>
          <w:lang w:val="en-US"/>
        </w:rPr>
        <w:t>, and with a straight outline</w:t>
      </w:r>
    </w:p>
    <w:p w:rsidR="00430D77" w:rsidRDefault="00430D77" w:rsidP="00430D77">
      <w:pPr>
        <w:pStyle w:val="Heading4"/>
      </w:pPr>
      <w:r>
        <w:t>Tail</w:t>
      </w:r>
    </w:p>
    <w:p w:rsidR="00430D77" w:rsidRDefault="00430D77" w:rsidP="008B18DB">
      <w:pPr>
        <w:pStyle w:val="ListParagraph"/>
        <w:numPr>
          <w:ilvl w:val="0"/>
          <w:numId w:val="10"/>
        </w:numPr>
        <w:ind w:left="680" w:hanging="340"/>
        <w:rPr>
          <w:lang w:val="en-US"/>
        </w:rPr>
      </w:pPr>
      <w:r>
        <w:rPr>
          <w:lang w:val="en-US"/>
        </w:rPr>
        <w:t>Start the measurement where the midpiece measurement ended (given the same limitation as described for midpiece above)</w:t>
      </w:r>
    </w:p>
    <w:p w:rsidR="00430D77" w:rsidRDefault="00430D77" w:rsidP="008B18DB">
      <w:pPr>
        <w:pStyle w:val="ListParagraph"/>
        <w:numPr>
          <w:ilvl w:val="0"/>
          <w:numId w:val="10"/>
        </w:numPr>
        <w:ind w:left="680" w:hanging="340"/>
        <w:rPr>
          <w:lang w:val="en-US"/>
        </w:rPr>
      </w:pPr>
      <w:r>
        <w:rPr>
          <w:lang w:val="en-US"/>
        </w:rPr>
        <w:t>Follow the center line and any curvature of the tail</w:t>
      </w:r>
      <w:r w:rsidR="0055576E">
        <w:rPr>
          <w:lang w:val="en-US"/>
        </w:rPr>
        <w:t>, as described for the midpiece</w:t>
      </w:r>
    </w:p>
    <w:p w:rsidR="00430D77" w:rsidRPr="00430D77" w:rsidRDefault="00430D77" w:rsidP="008B18DB">
      <w:pPr>
        <w:pStyle w:val="ListParagraph"/>
        <w:numPr>
          <w:ilvl w:val="0"/>
          <w:numId w:val="10"/>
        </w:numPr>
        <w:ind w:left="680" w:hanging="340"/>
        <w:rPr>
          <w:lang w:val="en-US"/>
        </w:rPr>
      </w:pPr>
      <w:r>
        <w:rPr>
          <w:lang w:val="en-US"/>
        </w:rPr>
        <w:t>End the measurement at the rearmost pixel that can be identified as belonging to the tail (see Fig. 3)</w:t>
      </w:r>
      <w:r w:rsidR="0055576E">
        <w:rPr>
          <w:lang w:val="en-US"/>
        </w:rPr>
        <w:t>. It may often be useful to squint or peer at the screen in order to identify this point.</w:t>
      </w:r>
    </w:p>
    <w:p w:rsidR="00610DC4" w:rsidRPr="00610DC4" w:rsidRDefault="00610DC4" w:rsidP="00610DC4">
      <w:pPr>
        <w:rPr>
          <w:lang w:val="en-US"/>
        </w:rPr>
      </w:pPr>
    </w:p>
    <w:p w:rsidR="00144DE2" w:rsidRPr="00D61260" w:rsidRDefault="006E02CB" w:rsidP="00610DC4">
      <w:pPr>
        <w:pStyle w:val="Heading2"/>
      </w:pPr>
      <w:r>
        <w:t>Export and import of</w:t>
      </w:r>
      <w:r w:rsidR="00144DE2" w:rsidRPr="00D61260">
        <w:t xml:space="preserve"> images &amp; </w:t>
      </w:r>
      <w:r>
        <w:t xml:space="preserve">associated </w:t>
      </w:r>
      <w:r w:rsidR="00144DE2" w:rsidRPr="00D61260">
        <w:t>meaurements</w:t>
      </w:r>
      <w:r>
        <w:t xml:space="preserve"> files</w:t>
      </w:r>
    </w:p>
    <w:p w:rsidR="00144DE2" w:rsidRPr="00C53292" w:rsidRDefault="00C53292" w:rsidP="00D61260">
      <w:pPr>
        <w:rPr>
          <w:lang w:val="en-GB"/>
        </w:rPr>
      </w:pPr>
      <w:r>
        <w:rPr>
          <w:lang w:val="en-US"/>
        </w:rPr>
        <w:t>See separate Best Practice Manual.</w:t>
      </w:r>
      <w:bookmarkStart w:id="0" w:name="_GoBack"/>
      <w:bookmarkEnd w:id="0"/>
    </w:p>
    <w:p w:rsidR="008C1E2F" w:rsidRPr="008C1E2F" w:rsidRDefault="008C1E2F" w:rsidP="008C1E2F">
      <w:pPr>
        <w:rPr>
          <w:lang w:val="en-US"/>
        </w:rPr>
      </w:pPr>
    </w:p>
    <w:p w:rsidR="00902AC5" w:rsidRPr="003C6218" w:rsidRDefault="00902AC5" w:rsidP="00902AC5">
      <w:pPr>
        <w:rPr>
          <w:lang w:val="en-GB"/>
        </w:rPr>
      </w:pPr>
    </w:p>
    <w:sectPr w:rsidR="00902AC5" w:rsidRPr="003C6218" w:rsidSect="00494E7D">
      <w:headerReference w:type="even" r:id="rId8"/>
      <w:headerReference w:type="default" r:id="rId9"/>
      <w:footerReference w:type="default" r:id="rId10"/>
      <w:headerReference w:type="first" r:id="rId11"/>
      <w:footerReference w:type="first" r:id="rId12"/>
      <w:pgSz w:w="11907" w:h="16840" w:code="9"/>
      <w:pgMar w:top="321" w:right="851" w:bottom="567" w:left="851" w:header="675" w:footer="680" w:gutter="0"/>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2D" w:rsidRDefault="00125E2D">
      <w:r>
        <w:separator/>
      </w:r>
    </w:p>
    <w:p w:rsidR="00125E2D" w:rsidRDefault="00125E2D"/>
  </w:endnote>
  <w:endnote w:type="continuationSeparator" w:id="0">
    <w:p w:rsidR="00125E2D" w:rsidRDefault="00125E2D">
      <w:r>
        <w:continuationSeparator/>
      </w:r>
    </w:p>
    <w:p w:rsidR="00125E2D" w:rsidRDefault="00125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1862773032"/>
      <w:docPartObj>
        <w:docPartGallery w:val="Page Numbers (Bottom of Page)"/>
        <w:docPartUnique/>
      </w:docPartObj>
    </w:sdtPr>
    <w:sdtEndPr/>
    <w:sdtContent>
      <w:p w:rsidR="00125E2D" w:rsidRPr="00A365B5" w:rsidRDefault="00125E2D" w:rsidP="00A365B5">
        <w:pPr>
          <w:pStyle w:val="Footer"/>
          <w:pBdr>
            <w:top w:val="single" w:sz="4" w:space="1" w:color="auto"/>
          </w:pBdr>
          <w:tabs>
            <w:tab w:val="left" w:pos="1440"/>
            <w:tab w:val="center" w:pos="5102"/>
          </w:tabs>
          <w:jc w:val="left"/>
          <w:rPr>
            <w:i/>
            <w:sz w:val="20"/>
          </w:rPr>
        </w:pPr>
        <w:r>
          <w:rPr>
            <w:i/>
            <w:sz w:val="20"/>
          </w:rPr>
          <w:tab/>
        </w:r>
        <w:r>
          <w:rPr>
            <w:i/>
            <w:sz w:val="20"/>
          </w:rPr>
          <w:tab/>
        </w:r>
        <w:r>
          <w:rPr>
            <w:i/>
            <w:sz w:val="20"/>
          </w:rPr>
          <w:tab/>
        </w:r>
        <w:r w:rsidRPr="004C2F72">
          <w:rPr>
            <w:i/>
            <w:sz w:val="20"/>
          </w:rPr>
          <w:fldChar w:fldCharType="begin"/>
        </w:r>
        <w:r w:rsidRPr="004C2F72">
          <w:rPr>
            <w:i/>
            <w:sz w:val="20"/>
          </w:rPr>
          <w:instrText>PAGE   \* MERGEFORMAT</w:instrText>
        </w:r>
        <w:r w:rsidRPr="004C2F72">
          <w:rPr>
            <w:i/>
            <w:sz w:val="20"/>
          </w:rPr>
          <w:fldChar w:fldCharType="separate"/>
        </w:r>
        <w:r w:rsidR="00C53292">
          <w:rPr>
            <w:i/>
            <w:noProof/>
            <w:sz w:val="20"/>
          </w:rPr>
          <w:t>- 7 -</w:t>
        </w:r>
        <w:r w:rsidRPr="004C2F72">
          <w:rPr>
            <w: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4956"/>
      <w:docPartObj>
        <w:docPartGallery w:val="Page Numbers (Bottom of Page)"/>
        <w:docPartUnique/>
      </w:docPartObj>
    </w:sdtPr>
    <w:sdtEndPr>
      <w:rPr>
        <w:i/>
        <w:sz w:val="20"/>
      </w:rPr>
    </w:sdtEndPr>
    <w:sdtContent>
      <w:p w:rsidR="00125E2D" w:rsidRPr="00A365B5" w:rsidRDefault="00125E2D" w:rsidP="00A365B5">
        <w:pPr>
          <w:pStyle w:val="Footer"/>
          <w:pBdr>
            <w:top w:val="single" w:sz="4" w:space="1" w:color="auto"/>
          </w:pBdr>
          <w:tabs>
            <w:tab w:val="clear" w:pos="9071"/>
            <w:tab w:val="right" w:pos="10206"/>
          </w:tabs>
          <w:rPr>
            <w:i/>
            <w:sz w:val="20"/>
            <w:lang w:val="en-US"/>
          </w:rPr>
        </w:pPr>
        <w:r>
          <w:rPr>
            <w:i/>
            <w:sz w:val="20"/>
            <w:lang w:val="en-US"/>
          </w:rPr>
          <w:t xml:space="preserve">Updated: </w:t>
        </w:r>
        <w:r w:rsidR="00C53292">
          <w:rPr>
            <w:i/>
            <w:sz w:val="20"/>
            <w:lang w:val="en-US"/>
          </w:rPr>
          <w:t>22.01.2018</w:t>
        </w:r>
        <w:r w:rsidRPr="000F50A0">
          <w:rPr>
            <w:i/>
            <w:sz w:val="20"/>
            <w:lang w:val="en-US"/>
          </w:rPr>
          <w:t xml:space="preserve"> by Lars Erik Johannessen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2D" w:rsidRDefault="00125E2D">
      <w:r>
        <w:separator/>
      </w:r>
    </w:p>
    <w:p w:rsidR="00125E2D" w:rsidRDefault="00125E2D"/>
  </w:footnote>
  <w:footnote w:type="continuationSeparator" w:id="0">
    <w:p w:rsidR="00125E2D" w:rsidRDefault="00125E2D">
      <w:r>
        <w:continuationSeparator/>
      </w:r>
    </w:p>
    <w:p w:rsidR="00125E2D" w:rsidRDefault="00125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2D" w:rsidRDefault="00125E2D"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E2D" w:rsidRDefault="00125E2D" w:rsidP="00AC6961">
    <w:pPr>
      <w:pStyle w:val="Header"/>
      <w:ind w:right="360"/>
    </w:pPr>
  </w:p>
  <w:p w:rsidR="00125E2D" w:rsidRDefault="00125E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2D" w:rsidRDefault="00125E2D" w:rsidP="00AC6961">
    <w:pPr>
      <w:pStyle w:val="Header"/>
      <w:framePr w:wrap="around" w:vAnchor="text" w:hAnchor="margin" w:xAlign="right" w:y="1"/>
      <w:rPr>
        <w:rStyle w:val="PageNumber"/>
      </w:rPr>
    </w:pPr>
  </w:p>
  <w:p w:rsidR="00125E2D" w:rsidRDefault="00125E2D" w:rsidP="00494E7D">
    <w:pPr>
      <w:pStyle w:val="Header"/>
      <w:pBdr>
        <w:bottom w:val="single" w:sz="4" w:space="1" w:color="auto"/>
      </w:pBdr>
      <w:tabs>
        <w:tab w:val="clear" w:pos="4819"/>
        <w:tab w:val="clear" w:pos="9071"/>
        <w:tab w:val="center" w:pos="5103"/>
        <w:tab w:val="right" w:pos="10206"/>
      </w:tabs>
      <w:rPr>
        <w:i/>
        <w:sz w:val="20"/>
        <w:lang w:val="en-US"/>
      </w:rPr>
    </w:pPr>
    <w:r>
      <w:rPr>
        <w:i/>
        <w:sz w:val="20"/>
        <w:lang w:val="en-US"/>
      </w:rPr>
      <w:t xml:space="preserve">Bird Collection </w:t>
    </w:r>
    <w:r w:rsidRPr="004C2F72">
      <w:rPr>
        <w:i/>
        <w:sz w:val="20"/>
        <w:lang w:val="en-US"/>
      </w:rPr>
      <w:t>Best Practice Manuals</w:t>
    </w:r>
    <w:r w:rsidRPr="004C2F72">
      <w:rPr>
        <w:i/>
        <w:sz w:val="20"/>
        <w:lang w:val="en-US"/>
      </w:rPr>
      <w:tab/>
    </w:r>
    <w:r>
      <w:rPr>
        <w:i/>
        <w:sz w:val="20"/>
        <w:lang w:val="en-US"/>
      </w:rPr>
      <w:tab/>
      <w:t>Sperm cell measurements on the Leica microscope using LAS 4.1</w:t>
    </w:r>
  </w:p>
  <w:p w:rsidR="00125E2D" w:rsidRPr="00494E7D" w:rsidRDefault="00125E2D" w:rsidP="00494E7D">
    <w:pPr>
      <w:pStyle w:val="Header"/>
      <w:tabs>
        <w:tab w:val="clear" w:pos="4819"/>
        <w:tab w:val="clear" w:pos="9071"/>
        <w:tab w:val="center" w:pos="5103"/>
        <w:tab w:val="right" w:pos="10206"/>
      </w:tabs>
      <w:rPr>
        <w:spacing w:val="6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2D" w:rsidRPr="002A330C" w:rsidRDefault="00125E2D" w:rsidP="00726534">
    <w:pPr>
      <w:pStyle w:val="Header"/>
      <w:rPr>
        <w:lang w:val="en-US"/>
      </w:rPr>
    </w:pPr>
    <w:r>
      <w:rPr>
        <w:noProof/>
        <w:lang w:eastAsia="nb-NO"/>
      </w:rPr>
      <w:drawing>
        <wp:inline distT="0" distB="0" distL="0" distR="0" wp14:anchorId="0CF99BE4" wp14:editId="5EDE34CC">
          <wp:extent cx="3665996" cy="5644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125E2D" w:rsidRDefault="00125E2D" w:rsidP="0066180A">
    <w:pPr>
      <w:pStyle w:val="Header"/>
      <w:tabs>
        <w:tab w:val="clear" w:pos="4819"/>
        <w:tab w:val="clear" w:pos="9071"/>
        <w:tab w:val="right" w:pos="10206"/>
      </w:tabs>
      <w:rPr>
        <w:b/>
        <w:sz w:val="20"/>
        <w:szCs w:val="20"/>
        <w:lang w:val="en-US"/>
      </w:rPr>
    </w:pPr>
  </w:p>
  <w:p w:rsidR="00125E2D" w:rsidRPr="008C1E2F" w:rsidRDefault="00125E2D" w:rsidP="008A23E3">
    <w:pPr>
      <w:pStyle w:val="Header"/>
      <w:pBdr>
        <w:bottom w:val="single" w:sz="4" w:space="1" w:color="auto"/>
      </w:pBdr>
      <w:tabs>
        <w:tab w:val="clear" w:pos="4819"/>
        <w:tab w:val="clear" w:pos="9071"/>
        <w:tab w:val="center" w:pos="5103"/>
        <w:tab w:val="right" w:pos="10206"/>
      </w:tabs>
      <w:rPr>
        <w:b/>
        <w:smallCaps/>
        <w:sz w:val="32"/>
        <w:szCs w:val="20"/>
        <w:lang w:val="en-US"/>
      </w:rPr>
    </w:pPr>
    <w:r w:rsidRPr="008C1E2F">
      <w:rPr>
        <w:b/>
        <w:smallCaps/>
        <w:sz w:val="32"/>
        <w:szCs w:val="20"/>
        <w:lang w:val="en-US"/>
      </w:rPr>
      <w:tab/>
      <w:t>Bird Collection Best Practice Manuals</w:t>
    </w:r>
  </w:p>
  <w:p w:rsidR="00125E2D" w:rsidRPr="00816E1A" w:rsidRDefault="00125E2D">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CBC"/>
    <w:multiLevelType w:val="hybridMultilevel"/>
    <w:tmpl w:val="4FD63A3E"/>
    <w:lvl w:ilvl="0" w:tplc="04140001">
      <w:start w:val="1"/>
      <w:numFmt w:val="bullet"/>
      <w:lvlText w:val=""/>
      <w:lvlJc w:val="left"/>
      <w:pPr>
        <w:ind w:left="1708" w:hanging="360"/>
      </w:pPr>
      <w:rPr>
        <w:rFonts w:ascii="Symbol" w:hAnsi="Symbol" w:hint="default"/>
      </w:rPr>
    </w:lvl>
    <w:lvl w:ilvl="1" w:tplc="04140003" w:tentative="1">
      <w:start w:val="1"/>
      <w:numFmt w:val="bullet"/>
      <w:lvlText w:val="o"/>
      <w:lvlJc w:val="left"/>
      <w:pPr>
        <w:ind w:left="2428" w:hanging="360"/>
      </w:pPr>
      <w:rPr>
        <w:rFonts w:ascii="Courier New" w:hAnsi="Courier New" w:cs="Courier New" w:hint="default"/>
      </w:rPr>
    </w:lvl>
    <w:lvl w:ilvl="2" w:tplc="04140005" w:tentative="1">
      <w:start w:val="1"/>
      <w:numFmt w:val="bullet"/>
      <w:lvlText w:val=""/>
      <w:lvlJc w:val="left"/>
      <w:pPr>
        <w:ind w:left="3148" w:hanging="360"/>
      </w:pPr>
      <w:rPr>
        <w:rFonts w:ascii="Wingdings" w:hAnsi="Wingdings" w:hint="default"/>
      </w:rPr>
    </w:lvl>
    <w:lvl w:ilvl="3" w:tplc="04140001" w:tentative="1">
      <w:start w:val="1"/>
      <w:numFmt w:val="bullet"/>
      <w:lvlText w:val=""/>
      <w:lvlJc w:val="left"/>
      <w:pPr>
        <w:ind w:left="3868" w:hanging="360"/>
      </w:pPr>
      <w:rPr>
        <w:rFonts w:ascii="Symbol" w:hAnsi="Symbol" w:hint="default"/>
      </w:rPr>
    </w:lvl>
    <w:lvl w:ilvl="4" w:tplc="04140003" w:tentative="1">
      <w:start w:val="1"/>
      <w:numFmt w:val="bullet"/>
      <w:lvlText w:val="o"/>
      <w:lvlJc w:val="left"/>
      <w:pPr>
        <w:ind w:left="4588" w:hanging="360"/>
      </w:pPr>
      <w:rPr>
        <w:rFonts w:ascii="Courier New" w:hAnsi="Courier New" w:cs="Courier New" w:hint="default"/>
      </w:rPr>
    </w:lvl>
    <w:lvl w:ilvl="5" w:tplc="04140005" w:tentative="1">
      <w:start w:val="1"/>
      <w:numFmt w:val="bullet"/>
      <w:lvlText w:val=""/>
      <w:lvlJc w:val="left"/>
      <w:pPr>
        <w:ind w:left="5308" w:hanging="360"/>
      </w:pPr>
      <w:rPr>
        <w:rFonts w:ascii="Wingdings" w:hAnsi="Wingdings" w:hint="default"/>
      </w:rPr>
    </w:lvl>
    <w:lvl w:ilvl="6" w:tplc="04140001" w:tentative="1">
      <w:start w:val="1"/>
      <w:numFmt w:val="bullet"/>
      <w:lvlText w:val=""/>
      <w:lvlJc w:val="left"/>
      <w:pPr>
        <w:ind w:left="6028" w:hanging="360"/>
      </w:pPr>
      <w:rPr>
        <w:rFonts w:ascii="Symbol" w:hAnsi="Symbol" w:hint="default"/>
      </w:rPr>
    </w:lvl>
    <w:lvl w:ilvl="7" w:tplc="04140003" w:tentative="1">
      <w:start w:val="1"/>
      <w:numFmt w:val="bullet"/>
      <w:lvlText w:val="o"/>
      <w:lvlJc w:val="left"/>
      <w:pPr>
        <w:ind w:left="6748" w:hanging="360"/>
      </w:pPr>
      <w:rPr>
        <w:rFonts w:ascii="Courier New" w:hAnsi="Courier New" w:cs="Courier New" w:hint="default"/>
      </w:rPr>
    </w:lvl>
    <w:lvl w:ilvl="8" w:tplc="04140005" w:tentative="1">
      <w:start w:val="1"/>
      <w:numFmt w:val="bullet"/>
      <w:lvlText w:val=""/>
      <w:lvlJc w:val="left"/>
      <w:pPr>
        <w:ind w:left="7468" w:hanging="360"/>
      </w:pPr>
      <w:rPr>
        <w:rFonts w:ascii="Wingdings" w:hAnsi="Wingdings" w:hint="default"/>
      </w:rPr>
    </w:lvl>
  </w:abstractNum>
  <w:abstractNum w:abstractNumId="1" w15:restartNumberingAfterBreak="0">
    <w:nsid w:val="127D79AA"/>
    <w:multiLevelType w:val="hybridMultilevel"/>
    <w:tmpl w:val="69323E36"/>
    <w:lvl w:ilvl="0" w:tplc="64D836BA">
      <w:start w:val="6"/>
      <w:numFmt w:val="bullet"/>
      <w:lvlText w:val="-"/>
      <w:lvlJc w:val="left"/>
      <w:pPr>
        <w:ind w:left="1069" w:hanging="360"/>
      </w:pPr>
      <w:rPr>
        <w:rFonts w:ascii="Times New Roman" w:eastAsia="Calibri" w:hAnsi="Times New Roman" w:cs="Times New Roman" w:hint="default"/>
      </w:rPr>
    </w:lvl>
    <w:lvl w:ilvl="1" w:tplc="64D836BA">
      <w:start w:val="6"/>
      <w:numFmt w:val="bullet"/>
      <w:lvlText w:val="-"/>
      <w:lvlJc w:val="left"/>
      <w:pPr>
        <w:ind w:left="1789" w:hanging="360"/>
      </w:pPr>
      <w:rPr>
        <w:rFonts w:ascii="Times New Roman" w:eastAsia="Calibri" w:hAnsi="Times New Roman" w:cs="Times New Roman"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 w15:restartNumberingAfterBreak="0">
    <w:nsid w:val="13B966B5"/>
    <w:multiLevelType w:val="hybridMultilevel"/>
    <w:tmpl w:val="FAECCF26"/>
    <w:lvl w:ilvl="0" w:tplc="04140001">
      <w:start w:val="1"/>
      <w:numFmt w:val="bullet"/>
      <w:lvlText w:val=""/>
      <w:lvlJc w:val="left"/>
      <w:pPr>
        <w:ind w:left="1432" w:hanging="360"/>
      </w:pPr>
      <w:rPr>
        <w:rFonts w:ascii="Symbol" w:hAnsi="Symbol" w:hint="default"/>
      </w:rPr>
    </w:lvl>
    <w:lvl w:ilvl="1" w:tplc="04140003" w:tentative="1">
      <w:start w:val="1"/>
      <w:numFmt w:val="bullet"/>
      <w:lvlText w:val="o"/>
      <w:lvlJc w:val="left"/>
      <w:pPr>
        <w:ind w:left="2152" w:hanging="360"/>
      </w:pPr>
      <w:rPr>
        <w:rFonts w:ascii="Courier New" w:hAnsi="Courier New" w:cs="Courier New" w:hint="default"/>
      </w:rPr>
    </w:lvl>
    <w:lvl w:ilvl="2" w:tplc="04140005" w:tentative="1">
      <w:start w:val="1"/>
      <w:numFmt w:val="bullet"/>
      <w:lvlText w:val=""/>
      <w:lvlJc w:val="left"/>
      <w:pPr>
        <w:ind w:left="2872" w:hanging="360"/>
      </w:pPr>
      <w:rPr>
        <w:rFonts w:ascii="Wingdings" w:hAnsi="Wingdings" w:hint="default"/>
      </w:rPr>
    </w:lvl>
    <w:lvl w:ilvl="3" w:tplc="04140001" w:tentative="1">
      <w:start w:val="1"/>
      <w:numFmt w:val="bullet"/>
      <w:lvlText w:val=""/>
      <w:lvlJc w:val="left"/>
      <w:pPr>
        <w:ind w:left="3592" w:hanging="360"/>
      </w:pPr>
      <w:rPr>
        <w:rFonts w:ascii="Symbol" w:hAnsi="Symbol" w:hint="default"/>
      </w:rPr>
    </w:lvl>
    <w:lvl w:ilvl="4" w:tplc="04140003" w:tentative="1">
      <w:start w:val="1"/>
      <w:numFmt w:val="bullet"/>
      <w:lvlText w:val="o"/>
      <w:lvlJc w:val="left"/>
      <w:pPr>
        <w:ind w:left="4312" w:hanging="360"/>
      </w:pPr>
      <w:rPr>
        <w:rFonts w:ascii="Courier New" w:hAnsi="Courier New" w:cs="Courier New" w:hint="default"/>
      </w:rPr>
    </w:lvl>
    <w:lvl w:ilvl="5" w:tplc="04140005" w:tentative="1">
      <w:start w:val="1"/>
      <w:numFmt w:val="bullet"/>
      <w:lvlText w:val=""/>
      <w:lvlJc w:val="left"/>
      <w:pPr>
        <w:ind w:left="5032" w:hanging="360"/>
      </w:pPr>
      <w:rPr>
        <w:rFonts w:ascii="Wingdings" w:hAnsi="Wingdings" w:hint="default"/>
      </w:rPr>
    </w:lvl>
    <w:lvl w:ilvl="6" w:tplc="04140001" w:tentative="1">
      <w:start w:val="1"/>
      <w:numFmt w:val="bullet"/>
      <w:lvlText w:val=""/>
      <w:lvlJc w:val="left"/>
      <w:pPr>
        <w:ind w:left="5752" w:hanging="360"/>
      </w:pPr>
      <w:rPr>
        <w:rFonts w:ascii="Symbol" w:hAnsi="Symbol" w:hint="default"/>
      </w:rPr>
    </w:lvl>
    <w:lvl w:ilvl="7" w:tplc="04140003" w:tentative="1">
      <w:start w:val="1"/>
      <w:numFmt w:val="bullet"/>
      <w:lvlText w:val="o"/>
      <w:lvlJc w:val="left"/>
      <w:pPr>
        <w:ind w:left="6472" w:hanging="360"/>
      </w:pPr>
      <w:rPr>
        <w:rFonts w:ascii="Courier New" w:hAnsi="Courier New" w:cs="Courier New" w:hint="default"/>
      </w:rPr>
    </w:lvl>
    <w:lvl w:ilvl="8" w:tplc="04140005" w:tentative="1">
      <w:start w:val="1"/>
      <w:numFmt w:val="bullet"/>
      <w:lvlText w:val=""/>
      <w:lvlJc w:val="left"/>
      <w:pPr>
        <w:ind w:left="7192" w:hanging="360"/>
      </w:pPr>
      <w:rPr>
        <w:rFonts w:ascii="Wingdings" w:hAnsi="Wingdings" w:hint="default"/>
      </w:rPr>
    </w:lvl>
  </w:abstractNum>
  <w:abstractNum w:abstractNumId="3" w15:restartNumberingAfterBreak="0">
    <w:nsid w:val="15D665E4"/>
    <w:multiLevelType w:val="hybridMultilevel"/>
    <w:tmpl w:val="49943F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EC6A4C"/>
    <w:multiLevelType w:val="hybridMultilevel"/>
    <w:tmpl w:val="566AB9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5224CC"/>
    <w:multiLevelType w:val="hybridMultilevel"/>
    <w:tmpl w:val="BEB49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1B71F8"/>
    <w:multiLevelType w:val="hybridMultilevel"/>
    <w:tmpl w:val="15FE2E74"/>
    <w:lvl w:ilvl="0" w:tplc="04140001">
      <w:start w:val="1"/>
      <w:numFmt w:val="bullet"/>
      <w:lvlText w:val=""/>
      <w:lvlJc w:val="left"/>
      <w:pPr>
        <w:ind w:left="1432" w:hanging="360"/>
      </w:pPr>
      <w:rPr>
        <w:rFonts w:ascii="Symbol" w:hAnsi="Symbol" w:hint="default"/>
      </w:rPr>
    </w:lvl>
    <w:lvl w:ilvl="1" w:tplc="04140003">
      <w:start w:val="1"/>
      <w:numFmt w:val="bullet"/>
      <w:lvlText w:val="o"/>
      <w:lvlJc w:val="left"/>
      <w:pPr>
        <w:ind w:left="2152" w:hanging="360"/>
      </w:pPr>
      <w:rPr>
        <w:rFonts w:ascii="Courier New" w:hAnsi="Courier New" w:cs="Courier New" w:hint="default"/>
      </w:rPr>
    </w:lvl>
    <w:lvl w:ilvl="2" w:tplc="04140005" w:tentative="1">
      <w:start w:val="1"/>
      <w:numFmt w:val="bullet"/>
      <w:lvlText w:val=""/>
      <w:lvlJc w:val="left"/>
      <w:pPr>
        <w:ind w:left="2872" w:hanging="360"/>
      </w:pPr>
      <w:rPr>
        <w:rFonts w:ascii="Wingdings" w:hAnsi="Wingdings" w:hint="default"/>
      </w:rPr>
    </w:lvl>
    <w:lvl w:ilvl="3" w:tplc="04140001" w:tentative="1">
      <w:start w:val="1"/>
      <w:numFmt w:val="bullet"/>
      <w:lvlText w:val=""/>
      <w:lvlJc w:val="left"/>
      <w:pPr>
        <w:ind w:left="3592" w:hanging="360"/>
      </w:pPr>
      <w:rPr>
        <w:rFonts w:ascii="Symbol" w:hAnsi="Symbol" w:hint="default"/>
      </w:rPr>
    </w:lvl>
    <w:lvl w:ilvl="4" w:tplc="04140003" w:tentative="1">
      <w:start w:val="1"/>
      <w:numFmt w:val="bullet"/>
      <w:lvlText w:val="o"/>
      <w:lvlJc w:val="left"/>
      <w:pPr>
        <w:ind w:left="4312" w:hanging="360"/>
      </w:pPr>
      <w:rPr>
        <w:rFonts w:ascii="Courier New" w:hAnsi="Courier New" w:cs="Courier New" w:hint="default"/>
      </w:rPr>
    </w:lvl>
    <w:lvl w:ilvl="5" w:tplc="04140005" w:tentative="1">
      <w:start w:val="1"/>
      <w:numFmt w:val="bullet"/>
      <w:lvlText w:val=""/>
      <w:lvlJc w:val="left"/>
      <w:pPr>
        <w:ind w:left="5032" w:hanging="360"/>
      </w:pPr>
      <w:rPr>
        <w:rFonts w:ascii="Wingdings" w:hAnsi="Wingdings" w:hint="default"/>
      </w:rPr>
    </w:lvl>
    <w:lvl w:ilvl="6" w:tplc="04140001" w:tentative="1">
      <w:start w:val="1"/>
      <w:numFmt w:val="bullet"/>
      <w:lvlText w:val=""/>
      <w:lvlJc w:val="left"/>
      <w:pPr>
        <w:ind w:left="5752" w:hanging="360"/>
      </w:pPr>
      <w:rPr>
        <w:rFonts w:ascii="Symbol" w:hAnsi="Symbol" w:hint="default"/>
      </w:rPr>
    </w:lvl>
    <w:lvl w:ilvl="7" w:tplc="04140003" w:tentative="1">
      <w:start w:val="1"/>
      <w:numFmt w:val="bullet"/>
      <w:lvlText w:val="o"/>
      <w:lvlJc w:val="left"/>
      <w:pPr>
        <w:ind w:left="6472" w:hanging="360"/>
      </w:pPr>
      <w:rPr>
        <w:rFonts w:ascii="Courier New" w:hAnsi="Courier New" w:cs="Courier New" w:hint="default"/>
      </w:rPr>
    </w:lvl>
    <w:lvl w:ilvl="8" w:tplc="04140005" w:tentative="1">
      <w:start w:val="1"/>
      <w:numFmt w:val="bullet"/>
      <w:lvlText w:val=""/>
      <w:lvlJc w:val="left"/>
      <w:pPr>
        <w:ind w:left="7192" w:hanging="360"/>
      </w:pPr>
      <w:rPr>
        <w:rFonts w:ascii="Wingdings" w:hAnsi="Wingdings" w:hint="default"/>
      </w:rPr>
    </w:lvl>
  </w:abstractNum>
  <w:abstractNum w:abstractNumId="7" w15:restartNumberingAfterBreak="0">
    <w:nsid w:val="4F7B6027"/>
    <w:multiLevelType w:val="hybridMultilevel"/>
    <w:tmpl w:val="95904250"/>
    <w:lvl w:ilvl="0" w:tplc="9EFCC0F2">
      <w:start w:val="1"/>
      <w:numFmt w:val="bullet"/>
      <w:lvlText w:val="-"/>
      <w:lvlJc w:val="left"/>
      <w:pPr>
        <w:ind w:left="700" w:hanging="360"/>
      </w:pPr>
      <w:rPr>
        <w:rFonts w:ascii="Times New Roman" w:eastAsia="Calibri" w:hAnsi="Times New Roman" w:cs="Times New Roman"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8" w15:restartNumberingAfterBreak="0">
    <w:nsid w:val="51C83939"/>
    <w:multiLevelType w:val="hybridMultilevel"/>
    <w:tmpl w:val="FB688810"/>
    <w:lvl w:ilvl="0" w:tplc="64D836BA">
      <w:start w:val="6"/>
      <w:numFmt w:val="bullet"/>
      <w:lvlText w:val="-"/>
      <w:lvlJc w:val="left"/>
      <w:pPr>
        <w:ind w:left="1069" w:hanging="360"/>
      </w:pPr>
      <w:rPr>
        <w:rFonts w:ascii="Times New Roman" w:eastAsia="Calibri" w:hAnsi="Times New Roman" w:cs="Times New Roman" w:hint="default"/>
      </w:rPr>
    </w:lvl>
    <w:lvl w:ilvl="1" w:tplc="64D836BA">
      <w:start w:val="6"/>
      <w:numFmt w:val="bullet"/>
      <w:lvlText w:val="-"/>
      <w:lvlJc w:val="left"/>
      <w:pPr>
        <w:ind w:left="1789" w:hanging="360"/>
      </w:pPr>
      <w:rPr>
        <w:rFonts w:ascii="Times New Roman" w:eastAsia="Calibri" w:hAnsi="Times New Roman" w:cs="Times New Roman"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9" w15:restartNumberingAfterBreak="0">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6138B3"/>
    <w:multiLevelType w:val="hybridMultilevel"/>
    <w:tmpl w:val="C764DD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965BE7"/>
    <w:multiLevelType w:val="hybridMultilevel"/>
    <w:tmpl w:val="DD0C9E5E"/>
    <w:lvl w:ilvl="0" w:tplc="0896D4AE">
      <w:start w:val="1"/>
      <w:numFmt w:val="bullet"/>
      <w:pStyle w:val="BulletLis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317216"/>
    <w:multiLevelType w:val="hybridMultilevel"/>
    <w:tmpl w:val="A99A050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14C009A">
      <w:start w:val="1"/>
      <w:numFmt w:val="lowerRoman"/>
      <w:lvlText w:val="%3."/>
      <w:lvlJc w:val="left"/>
      <w:pPr>
        <w:ind w:left="2700" w:hanging="72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DBB382D"/>
    <w:multiLevelType w:val="hybridMultilevel"/>
    <w:tmpl w:val="56209456"/>
    <w:lvl w:ilvl="0" w:tplc="76424E76">
      <w:start w:val="1"/>
      <w:numFmt w:val="bullet"/>
      <w:lvlText w:val="-"/>
      <w:lvlJc w:val="left"/>
      <w:pPr>
        <w:ind w:left="700" w:hanging="360"/>
      </w:pPr>
      <w:rPr>
        <w:rFonts w:ascii="Times New Roman" w:eastAsia="Calibri" w:hAnsi="Times New Roman" w:cs="Times New Roman"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num w:numId="1">
    <w:abstractNumId w:val="9"/>
  </w:num>
  <w:num w:numId="2">
    <w:abstractNumId w:val="12"/>
  </w:num>
  <w:num w:numId="3">
    <w:abstractNumId w:val="0"/>
  </w:num>
  <w:num w:numId="4">
    <w:abstractNumId w:val="2"/>
  </w:num>
  <w:num w:numId="5">
    <w:abstractNumId w:val="6"/>
  </w:num>
  <w:num w:numId="6">
    <w:abstractNumId w:val="8"/>
  </w:num>
  <w:num w:numId="7">
    <w:abstractNumId w:val="1"/>
  </w:num>
  <w:num w:numId="8">
    <w:abstractNumId w:val="10"/>
  </w:num>
  <w:num w:numId="9">
    <w:abstractNumId w:val="3"/>
  </w:num>
  <w:num w:numId="10">
    <w:abstractNumId w:val="4"/>
  </w:num>
  <w:num w:numId="11">
    <w:abstractNumId w:val="5"/>
  </w:num>
  <w:num w:numId="12">
    <w:abstractNumId w:val="11"/>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oNotHyphenateCaps/>
  <w:defaultTableStyle w:val="TableGrid"/>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C"/>
    <w:rsid w:val="00013E77"/>
    <w:rsid w:val="00027EDD"/>
    <w:rsid w:val="0003294C"/>
    <w:rsid w:val="00034F25"/>
    <w:rsid w:val="00047E71"/>
    <w:rsid w:val="00050F9C"/>
    <w:rsid w:val="0005358B"/>
    <w:rsid w:val="0005746F"/>
    <w:rsid w:val="00060C15"/>
    <w:rsid w:val="000611BB"/>
    <w:rsid w:val="00064702"/>
    <w:rsid w:val="0008021B"/>
    <w:rsid w:val="0008189E"/>
    <w:rsid w:val="0008722A"/>
    <w:rsid w:val="00092E9C"/>
    <w:rsid w:val="00096ADC"/>
    <w:rsid w:val="000A064D"/>
    <w:rsid w:val="000A61CA"/>
    <w:rsid w:val="000A6A15"/>
    <w:rsid w:val="000B68E5"/>
    <w:rsid w:val="000D2898"/>
    <w:rsid w:val="000D7B33"/>
    <w:rsid w:val="000E292B"/>
    <w:rsid w:val="000F1D22"/>
    <w:rsid w:val="000F50A0"/>
    <w:rsid w:val="000F68E0"/>
    <w:rsid w:val="00111CCE"/>
    <w:rsid w:val="00125E2D"/>
    <w:rsid w:val="0013055D"/>
    <w:rsid w:val="00144DE2"/>
    <w:rsid w:val="00154522"/>
    <w:rsid w:val="001B027B"/>
    <w:rsid w:val="001B40E0"/>
    <w:rsid w:val="001B46D6"/>
    <w:rsid w:val="001B76F3"/>
    <w:rsid w:val="001C4BB5"/>
    <w:rsid w:val="001C5199"/>
    <w:rsid w:val="001F27F2"/>
    <w:rsid w:val="00204254"/>
    <w:rsid w:val="00222634"/>
    <w:rsid w:val="00226876"/>
    <w:rsid w:val="00237AFC"/>
    <w:rsid w:val="002567BA"/>
    <w:rsid w:val="002576BF"/>
    <w:rsid w:val="00260B62"/>
    <w:rsid w:val="002768D3"/>
    <w:rsid w:val="00287757"/>
    <w:rsid w:val="0029076F"/>
    <w:rsid w:val="002A2902"/>
    <w:rsid w:val="002A330C"/>
    <w:rsid w:val="002B1B4B"/>
    <w:rsid w:val="002F4DBD"/>
    <w:rsid w:val="003320A8"/>
    <w:rsid w:val="0033734D"/>
    <w:rsid w:val="0034135D"/>
    <w:rsid w:val="0035129D"/>
    <w:rsid w:val="00353E60"/>
    <w:rsid w:val="003630FD"/>
    <w:rsid w:val="0036391F"/>
    <w:rsid w:val="00365987"/>
    <w:rsid w:val="00390E35"/>
    <w:rsid w:val="003A4F4A"/>
    <w:rsid w:val="003A7188"/>
    <w:rsid w:val="003B3B0B"/>
    <w:rsid w:val="003C6218"/>
    <w:rsid w:val="003F0DD2"/>
    <w:rsid w:val="003F40EC"/>
    <w:rsid w:val="0040294F"/>
    <w:rsid w:val="00403B12"/>
    <w:rsid w:val="00406EA0"/>
    <w:rsid w:val="0041035C"/>
    <w:rsid w:val="00410F31"/>
    <w:rsid w:val="004148E8"/>
    <w:rsid w:val="00430D77"/>
    <w:rsid w:val="00431E21"/>
    <w:rsid w:val="00432552"/>
    <w:rsid w:val="00433955"/>
    <w:rsid w:val="00455994"/>
    <w:rsid w:val="00467846"/>
    <w:rsid w:val="00471D1E"/>
    <w:rsid w:val="00482933"/>
    <w:rsid w:val="00494E7D"/>
    <w:rsid w:val="004B2C5E"/>
    <w:rsid w:val="004B5FAD"/>
    <w:rsid w:val="004E2C9B"/>
    <w:rsid w:val="004F16FF"/>
    <w:rsid w:val="004F5FD8"/>
    <w:rsid w:val="00501C40"/>
    <w:rsid w:val="005022BF"/>
    <w:rsid w:val="00520070"/>
    <w:rsid w:val="005223C0"/>
    <w:rsid w:val="00534D57"/>
    <w:rsid w:val="00546F3B"/>
    <w:rsid w:val="005525DB"/>
    <w:rsid w:val="0055576E"/>
    <w:rsid w:val="00557D13"/>
    <w:rsid w:val="00572AE0"/>
    <w:rsid w:val="00584AE5"/>
    <w:rsid w:val="0058730E"/>
    <w:rsid w:val="005B585F"/>
    <w:rsid w:val="005C65B5"/>
    <w:rsid w:val="005D2170"/>
    <w:rsid w:val="005D6E38"/>
    <w:rsid w:val="0060105C"/>
    <w:rsid w:val="0060379D"/>
    <w:rsid w:val="00610DC4"/>
    <w:rsid w:val="00614251"/>
    <w:rsid w:val="0061501F"/>
    <w:rsid w:val="006248C5"/>
    <w:rsid w:val="0063108C"/>
    <w:rsid w:val="0063475A"/>
    <w:rsid w:val="0063655E"/>
    <w:rsid w:val="0066180A"/>
    <w:rsid w:val="00677E31"/>
    <w:rsid w:val="0068687E"/>
    <w:rsid w:val="00692635"/>
    <w:rsid w:val="00694E58"/>
    <w:rsid w:val="006A55F8"/>
    <w:rsid w:val="006B13AE"/>
    <w:rsid w:val="006C16D8"/>
    <w:rsid w:val="006D40FD"/>
    <w:rsid w:val="006E02CB"/>
    <w:rsid w:val="006E0429"/>
    <w:rsid w:val="006E3051"/>
    <w:rsid w:val="007019CF"/>
    <w:rsid w:val="00707B3C"/>
    <w:rsid w:val="00724B11"/>
    <w:rsid w:val="00726534"/>
    <w:rsid w:val="0074119C"/>
    <w:rsid w:val="00747C75"/>
    <w:rsid w:val="00781B85"/>
    <w:rsid w:val="0078310A"/>
    <w:rsid w:val="0079207A"/>
    <w:rsid w:val="007B23CC"/>
    <w:rsid w:val="007D5A5B"/>
    <w:rsid w:val="007E4DEB"/>
    <w:rsid w:val="007F07CD"/>
    <w:rsid w:val="007F1CC2"/>
    <w:rsid w:val="007F424F"/>
    <w:rsid w:val="007F59AD"/>
    <w:rsid w:val="007F6170"/>
    <w:rsid w:val="007F78CC"/>
    <w:rsid w:val="008070EE"/>
    <w:rsid w:val="00811E4C"/>
    <w:rsid w:val="0081215F"/>
    <w:rsid w:val="00815E42"/>
    <w:rsid w:val="00816E1A"/>
    <w:rsid w:val="00824E01"/>
    <w:rsid w:val="00832965"/>
    <w:rsid w:val="00832BE9"/>
    <w:rsid w:val="00861A88"/>
    <w:rsid w:val="00864CD9"/>
    <w:rsid w:val="00865E24"/>
    <w:rsid w:val="0089589C"/>
    <w:rsid w:val="008A23E3"/>
    <w:rsid w:val="008A7CDF"/>
    <w:rsid w:val="008A7F04"/>
    <w:rsid w:val="008B18DB"/>
    <w:rsid w:val="008B3631"/>
    <w:rsid w:val="008C1E2F"/>
    <w:rsid w:val="008C22B2"/>
    <w:rsid w:val="008C2490"/>
    <w:rsid w:val="008C4E95"/>
    <w:rsid w:val="008D0EF8"/>
    <w:rsid w:val="008D7F21"/>
    <w:rsid w:val="008E7310"/>
    <w:rsid w:val="00901EFD"/>
    <w:rsid w:val="00902AC5"/>
    <w:rsid w:val="00903A93"/>
    <w:rsid w:val="009412F8"/>
    <w:rsid w:val="009453CC"/>
    <w:rsid w:val="00952D17"/>
    <w:rsid w:val="00972909"/>
    <w:rsid w:val="00976CBF"/>
    <w:rsid w:val="009A4838"/>
    <w:rsid w:val="009D0597"/>
    <w:rsid w:val="009D4A4C"/>
    <w:rsid w:val="009D760F"/>
    <w:rsid w:val="009F35D1"/>
    <w:rsid w:val="009F4BA2"/>
    <w:rsid w:val="009F7533"/>
    <w:rsid w:val="00A21031"/>
    <w:rsid w:val="00A25D8F"/>
    <w:rsid w:val="00A33E5F"/>
    <w:rsid w:val="00A365B5"/>
    <w:rsid w:val="00A4163D"/>
    <w:rsid w:val="00A512FA"/>
    <w:rsid w:val="00A579F3"/>
    <w:rsid w:val="00A673AA"/>
    <w:rsid w:val="00A82D83"/>
    <w:rsid w:val="00A837DE"/>
    <w:rsid w:val="00AC0B6D"/>
    <w:rsid w:val="00AC6961"/>
    <w:rsid w:val="00AD40CC"/>
    <w:rsid w:val="00AE05C2"/>
    <w:rsid w:val="00B005E9"/>
    <w:rsid w:val="00B11B4F"/>
    <w:rsid w:val="00B209A2"/>
    <w:rsid w:val="00B21BFC"/>
    <w:rsid w:val="00B2329E"/>
    <w:rsid w:val="00B324A9"/>
    <w:rsid w:val="00B330B7"/>
    <w:rsid w:val="00B35A37"/>
    <w:rsid w:val="00B448D8"/>
    <w:rsid w:val="00B679D7"/>
    <w:rsid w:val="00B818FF"/>
    <w:rsid w:val="00B874E0"/>
    <w:rsid w:val="00B91D73"/>
    <w:rsid w:val="00B91D9B"/>
    <w:rsid w:val="00BA3508"/>
    <w:rsid w:val="00BB5CAC"/>
    <w:rsid w:val="00BD2992"/>
    <w:rsid w:val="00BD4ADF"/>
    <w:rsid w:val="00BD4E4C"/>
    <w:rsid w:val="00BE64E0"/>
    <w:rsid w:val="00BF1447"/>
    <w:rsid w:val="00BF146F"/>
    <w:rsid w:val="00C10024"/>
    <w:rsid w:val="00C11EEF"/>
    <w:rsid w:val="00C14692"/>
    <w:rsid w:val="00C304B6"/>
    <w:rsid w:val="00C31E87"/>
    <w:rsid w:val="00C44D91"/>
    <w:rsid w:val="00C53292"/>
    <w:rsid w:val="00C62962"/>
    <w:rsid w:val="00C75F45"/>
    <w:rsid w:val="00C77ADB"/>
    <w:rsid w:val="00C91389"/>
    <w:rsid w:val="00CB775D"/>
    <w:rsid w:val="00CD6A59"/>
    <w:rsid w:val="00CE62A4"/>
    <w:rsid w:val="00D013D1"/>
    <w:rsid w:val="00D02AED"/>
    <w:rsid w:val="00D05F19"/>
    <w:rsid w:val="00D315CA"/>
    <w:rsid w:val="00D31A81"/>
    <w:rsid w:val="00D371C0"/>
    <w:rsid w:val="00D54255"/>
    <w:rsid w:val="00D61260"/>
    <w:rsid w:val="00D62E94"/>
    <w:rsid w:val="00D74F25"/>
    <w:rsid w:val="00D76347"/>
    <w:rsid w:val="00D84153"/>
    <w:rsid w:val="00D9065C"/>
    <w:rsid w:val="00D92BE4"/>
    <w:rsid w:val="00D94794"/>
    <w:rsid w:val="00DA229F"/>
    <w:rsid w:val="00DB7CEB"/>
    <w:rsid w:val="00DC544F"/>
    <w:rsid w:val="00DC7317"/>
    <w:rsid w:val="00DD681E"/>
    <w:rsid w:val="00DE227F"/>
    <w:rsid w:val="00DF5936"/>
    <w:rsid w:val="00E04109"/>
    <w:rsid w:val="00E3462F"/>
    <w:rsid w:val="00E446CD"/>
    <w:rsid w:val="00E5308D"/>
    <w:rsid w:val="00E8330B"/>
    <w:rsid w:val="00E836F5"/>
    <w:rsid w:val="00EA4DBA"/>
    <w:rsid w:val="00EB14D7"/>
    <w:rsid w:val="00EC467D"/>
    <w:rsid w:val="00EE0C75"/>
    <w:rsid w:val="00EE1787"/>
    <w:rsid w:val="00EE537E"/>
    <w:rsid w:val="00EF4E11"/>
    <w:rsid w:val="00F21CCD"/>
    <w:rsid w:val="00F54937"/>
    <w:rsid w:val="00F74C55"/>
    <w:rsid w:val="00F905A7"/>
    <w:rsid w:val="00F9217E"/>
    <w:rsid w:val="00F94D12"/>
    <w:rsid w:val="00FA2464"/>
    <w:rsid w:val="00FB4455"/>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89C073A"/>
  <w15:docId w15:val="{ED2EB3EC-59BD-4060-9520-72083D29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E2"/>
    <w:pPr>
      <w:spacing w:line="276" w:lineRule="auto"/>
      <w:jc w:val="both"/>
    </w:pPr>
    <w:rPr>
      <w:rFonts w:eastAsia="Calibri"/>
      <w:sz w:val="24"/>
      <w:szCs w:val="22"/>
      <w:lang w:val="nb-NO" w:eastAsia="en-US"/>
    </w:rPr>
  </w:style>
  <w:style w:type="paragraph" w:styleId="Heading1">
    <w:name w:val="heading 1"/>
    <w:basedOn w:val="Normal"/>
    <w:next w:val="Normal"/>
    <w:link w:val="Heading1Char"/>
    <w:uiPriority w:val="9"/>
    <w:qFormat/>
    <w:rsid w:val="008A23E3"/>
    <w:pPr>
      <w:jc w:val="center"/>
      <w:outlineLvl w:val="0"/>
    </w:pPr>
    <w:rPr>
      <w:b/>
      <w:smallCaps/>
      <w:sz w:val="32"/>
      <w:szCs w:val="28"/>
      <w:lang w:val="en-US"/>
    </w:rPr>
  </w:style>
  <w:style w:type="paragraph" w:styleId="Heading2">
    <w:name w:val="heading 2"/>
    <w:basedOn w:val="Normal"/>
    <w:next w:val="Normal"/>
    <w:link w:val="Heading2Char"/>
    <w:qFormat/>
    <w:rsid w:val="00CB775D"/>
    <w:pPr>
      <w:pBdr>
        <w:bottom w:val="single" w:sz="4" w:space="1" w:color="0070C0"/>
      </w:pBdr>
      <w:spacing w:before="120" w:after="120"/>
      <w:outlineLvl w:val="1"/>
    </w:pPr>
    <w:rPr>
      <w:rFonts w:asciiTheme="majorHAnsi" w:hAnsiTheme="majorHAnsi"/>
      <w:b/>
      <w:smallCaps/>
      <w:color w:val="0070C0"/>
      <w:sz w:val="32"/>
      <w:lang w:val="en-US"/>
    </w:rPr>
  </w:style>
  <w:style w:type="paragraph" w:styleId="Heading3">
    <w:name w:val="heading 3"/>
    <w:basedOn w:val="Normal"/>
    <w:next w:val="Normal"/>
    <w:qFormat/>
    <w:rsid w:val="00E3462F"/>
    <w:pPr>
      <w:keepNext/>
      <w:spacing w:before="240" w:after="120"/>
      <w:jc w:val="left"/>
      <w:outlineLvl w:val="2"/>
    </w:pPr>
    <w:rPr>
      <w:b/>
      <w:color w:val="0070C0"/>
      <w:sz w:val="28"/>
      <w:lang w:val="en-US"/>
    </w:rPr>
  </w:style>
  <w:style w:type="paragraph" w:styleId="Heading4">
    <w:name w:val="heading 4"/>
    <w:basedOn w:val="Heading3"/>
    <w:next w:val="Normal"/>
    <w:link w:val="Heading4Char"/>
    <w:unhideWhenUsed/>
    <w:qFormat/>
    <w:rsid w:val="00144DE2"/>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8A23E3"/>
    <w:rPr>
      <w:rFonts w:eastAsia="Calibri"/>
      <w:b/>
      <w:smallCaps/>
      <w:sz w:val="32"/>
      <w:szCs w:val="28"/>
      <w:lang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uiPriority w:val="99"/>
    <w:rsid w:val="00D92BE4"/>
    <w:rPr>
      <w:color w:val="0000FF" w:themeColor="hyperlink"/>
      <w:u w:val="single"/>
    </w:rPr>
  </w:style>
  <w:style w:type="character" w:customStyle="1" w:styleId="FooterChar">
    <w:name w:val="Footer Char"/>
    <w:basedOn w:val="DefaultParagraphFont"/>
    <w:link w:val="Footer"/>
    <w:uiPriority w:val="99"/>
    <w:rsid w:val="008A23E3"/>
    <w:rPr>
      <w:rFonts w:eastAsia="Calibri"/>
      <w:sz w:val="24"/>
      <w:szCs w:val="22"/>
      <w:lang w:val="nb-NO" w:eastAsia="en-US"/>
    </w:rPr>
  </w:style>
  <w:style w:type="character" w:styleId="FollowedHyperlink">
    <w:name w:val="FollowedHyperlink"/>
    <w:basedOn w:val="DefaultParagraphFont"/>
    <w:rsid w:val="00E8330B"/>
    <w:rPr>
      <w:color w:val="800080" w:themeColor="followedHyperlink"/>
      <w:u w:val="single"/>
    </w:rPr>
  </w:style>
  <w:style w:type="paragraph" w:customStyle="1" w:styleId="BulletList">
    <w:name w:val="BulletList"/>
    <w:basedOn w:val="ListParagraph"/>
    <w:link w:val="BulletListChar"/>
    <w:qFormat/>
    <w:rsid w:val="00694E58"/>
    <w:pPr>
      <w:numPr>
        <w:numId w:val="12"/>
      </w:numPr>
      <w:ind w:left="680" w:hanging="340"/>
    </w:pPr>
    <w:rPr>
      <w:lang w:val="en-US"/>
    </w:rPr>
  </w:style>
  <w:style w:type="character" w:customStyle="1" w:styleId="BulletListChar">
    <w:name w:val="BulletList Char"/>
    <w:basedOn w:val="DefaultParagraphFont"/>
    <w:link w:val="BulletList"/>
    <w:rsid w:val="00694E58"/>
    <w:rPr>
      <w:rFonts w:eastAsia="Calibri"/>
      <w:sz w:val="24"/>
      <w:szCs w:val="22"/>
      <w:lang w:eastAsia="en-US"/>
    </w:rPr>
  </w:style>
  <w:style w:type="character" w:styleId="Emphasis">
    <w:name w:val="Emphasis"/>
    <w:basedOn w:val="DefaultParagraphFont"/>
    <w:uiPriority w:val="20"/>
    <w:qFormat/>
    <w:rsid w:val="00D76347"/>
    <w:rPr>
      <w:b/>
      <w:iCs/>
      <w:color w:val="C00000"/>
      <w:lang w:val="nn-NO"/>
    </w:rPr>
  </w:style>
  <w:style w:type="character" w:customStyle="1" w:styleId="Heading2Char">
    <w:name w:val="Heading 2 Char"/>
    <w:basedOn w:val="DefaultParagraphFont"/>
    <w:link w:val="Heading2"/>
    <w:rsid w:val="00BB5CAC"/>
    <w:rPr>
      <w:rFonts w:asciiTheme="majorHAnsi" w:eastAsia="Calibri" w:hAnsiTheme="majorHAnsi"/>
      <w:b/>
      <w:smallCaps/>
      <w:color w:val="0070C0"/>
      <w:sz w:val="32"/>
      <w:szCs w:val="22"/>
      <w:lang w:eastAsia="en-US"/>
    </w:rPr>
  </w:style>
  <w:style w:type="character" w:customStyle="1" w:styleId="HeaderChar">
    <w:name w:val="Header Char"/>
    <w:basedOn w:val="DefaultParagraphFont"/>
    <w:link w:val="Header"/>
    <w:uiPriority w:val="99"/>
    <w:rsid w:val="00494E7D"/>
    <w:rPr>
      <w:rFonts w:eastAsia="Calibri"/>
      <w:sz w:val="24"/>
      <w:szCs w:val="22"/>
      <w:lang w:val="nb-NO" w:eastAsia="en-US"/>
    </w:rPr>
  </w:style>
  <w:style w:type="character" w:styleId="IntenseEmphasis">
    <w:name w:val="Intense Emphasis"/>
    <w:uiPriority w:val="21"/>
    <w:qFormat/>
    <w:rsid w:val="008B3631"/>
    <w:rPr>
      <w:b/>
      <w:i/>
      <w:color w:val="0070C0"/>
    </w:rPr>
  </w:style>
  <w:style w:type="character" w:customStyle="1" w:styleId="Heading4Char">
    <w:name w:val="Heading 4 Char"/>
    <w:basedOn w:val="DefaultParagraphFont"/>
    <w:link w:val="Heading4"/>
    <w:rsid w:val="00144DE2"/>
    <w:rPr>
      <w:rFonts w:eastAsia="Calibri"/>
      <w:b/>
      <w:color w:val="0070C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CFE2-39AC-4758-9EA9-28333CBF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2157</Words>
  <Characters>11437</Characters>
  <Application>Microsoft Office Word</Application>
  <DocSecurity>0</DocSecurity>
  <Lines>95</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NHM DNA Bank MTA</vt:lpstr>
      <vt:lpstr>KHM-mal for MS Word</vt:lpstr>
    </vt:vector>
  </TitlesOfParts>
  <Company>KHM/UIO</Company>
  <LinksUpToDate>false</LinksUpToDate>
  <CharactersWithSpaces>13567</CharactersWithSpaces>
  <SharedDoc>false</SharedDoc>
  <HyperlinkBase>http://www.khm.uio.no/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 DNA Bank MTA</dc:title>
  <dc:creator>Lars Erik Johannessen</dc:creator>
  <cp:lastModifiedBy>Lars Erik Johannessen</cp:lastModifiedBy>
  <cp:revision>11</cp:revision>
  <cp:lastPrinted>2013-04-30T11:30:00Z</cp:lastPrinted>
  <dcterms:created xsi:type="dcterms:W3CDTF">2016-10-25T11:35:00Z</dcterms:created>
  <dcterms:modified xsi:type="dcterms:W3CDTF">2018-01-22T09:12:00Z</dcterms:modified>
</cp:coreProperties>
</file>