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77B" w:rsidRDefault="009A0AD4" w:rsidP="009A0AD4">
      <w:pPr>
        <w:pStyle w:val="Heading1"/>
      </w:pPr>
      <w:r>
        <w:t>Lån inn</w:t>
      </w:r>
    </w:p>
    <w:tbl>
      <w:tblPr>
        <w:tblStyle w:val="GridTable4-Accent3"/>
        <w:tblpPr w:leftFromText="141" w:rightFromText="141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0AD4" w:rsidTr="009A0A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A0AD4" w:rsidRDefault="009A0AD4" w:rsidP="009A0AD4">
            <w:r>
              <w:t>Minimumskrav</w:t>
            </w:r>
          </w:p>
        </w:tc>
        <w:tc>
          <w:tcPr>
            <w:tcW w:w="4531" w:type="dxa"/>
          </w:tcPr>
          <w:p w:rsidR="009A0AD4" w:rsidRDefault="009A0AD4" w:rsidP="009A0A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Hvorfor er det viktig</w:t>
            </w:r>
          </w:p>
        </w:tc>
      </w:tr>
      <w:tr w:rsidR="009A0AD4" w:rsidTr="009A0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A0AD4" w:rsidRPr="009A0AD4" w:rsidRDefault="009A0AD4" w:rsidP="009A0AD4">
            <w:pPr>
              <w:rPr>
                <w:b w:val="0"/>
              </w:rPr>
            </w:pPr>
            <w:r w:rsidRPr="009A0AD4">
              <w:rPr>
                <w:b w:val="0"/>
              </w:rPr>
              <w:t>Man har en skriftlig avtale</w:t>
            </w:r>
            <w:r w:rsidR="0077404A" w:rsidRPr="009A0AD4">
              <w:rPr>
                <w:b w:val="0"/>
              </w:rPr>
              <w:t xml:space="preserve"> signert </w:t>
            </w:r>
            <w:r w:rsidR="0077404A">
              <w:rPr>
                <w:b w:val="0"/>
              </w:rPr>
              <w:t>av alle parter</w:t>
            </w:r>
            <w:r w:rsidRPr="009A0AD4">
              <w:rPr>
                <w:b w:val="0"/>
              </w:rPr>
              <w:t xml:space="preserve"> før eller ved starten av lånet, </w:t>
            </w:r>
            <w:r>
              <w:rPr>
                <w:b w:val="0"/>
              </w:rPr>
              <w:t>med tydelige vilkår for hvordan objektet skal håndteres.</w:t>
            </w:r>
          </w:p>
        </w:tc>
        <w:tc>
          <w:tcPr>
            <w:tcW w:w="4531" w:type="dxa"/>
          </w:tcPr>
          <w:p w:rsidR="009A0AD4" w:rsidRPr="009A0AD4" w:rsidRDefault="009A0AD4" w:rsidP="009A0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 har en formell avtale å vise til i tilfelle det skulle oppstå en tvist.</w:t>
            </w:r>
          </w:p>
        </w:tc>
      </w:tr>
      <w:tr w:rsidR="009A0AD4" w:rsidTr="009A0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A0AD4" w:rsidRPr="009A0AD4" w:rsidRDefault="00596C9C" w:rsidP="009A0AD4">
            <w:pPr>
              <w:rPr>
                <w:b w:val="0"/>
              </w:rPr>
            </w:pPr>
            <w:r>
              <w:rPr>
                <w:b w:val="0"/>
              </w:rPr>
              <w:t>Formålet med lånet er avklart.</w:t>
            </w:r>
          </w:p>
        </w:tc>
        <w:tc>
          <w:tcPr>
            <w:tcW w:w="4531" w:type="dxa"/>
          </w:tcPr>
          <w:p w:rsidR="009A0AD4" w:rsidRPr="009A0AD4" w:rsidRDefault="00596C9C" w:rsidP="009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Slik at innlånte objekter ikke brukes til andres formål enn det som var avtalt.</w:t>
            </w:r>
          </w:p>
        </w:tc>
      </w:tr>
      <w:tr w:rsidR="009A0AD4" w:rsidTr="009A0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A0AD4" w:rsidRPr="009A0AD4" w:rsidRDefault="00596C9C" w:rsidP="009A0AD4">
            <w:pPr>
              <w:rPr>
                <w:b w:val="0"/>
              </w:rPr>
            </w:pPr>
            <w:r>
              <w:rPr>
                <w:b w:val="0"/>
              </w:rPr>
              <w:t>Lånet gjelder for et bestemt tidsrom</w:t>
            </w:r>
          </w:p>
        </w:tc>
        <w:tc>
          <w:tcPr>
            <w:tcW w:w="4531" w:type="dxa"/>
          </w:tcPr>
          <w:p w:rsidR="009A0AD4" w:rsidRDefault="00596C9C" w:rsidP="009A0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Man kan vurdere lån med jevne mellomrom. </w:t>
            </w:r>
          </w:p>
          <w:p w:rsidR="00596C9C" w:rsidRPr="009A0AD4" w:rsidRDefault="00596C9C" w:rsidP="009A0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Man opparbeider ikke en </w:t>
            </w:r>
            <w:r w:rsidR="00EB1FD6">
              <w:t>back log</w:t>
            </w:r>
            <w:r>
              <w:t xml:space="preserve"> med objekter som har uklar</w:t>
            </w:r>
            <w:r w:rsidR="00E21EC6">
              <w:t>t</w:t>
            </w:r>
            <w:r>
              <w:t xml:space="preserve"> eierskap og opprinnelse. </w:t>
            </w:r>
          </w:p>
        </w:tc>
      </w:tr>
      <w:tr w:rsidR="009A0AD4" w:rsidTr="009A0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A0AD4" w:rsidRPr="009A0AD4" w:rsidRDefault="00E91A13" w:rsidP="009A0AD4">
            <w:pPr>
              <w:rPr>
                <w:b w:val="0"/>
              </w:rPr>
            </w:pPr>
            <w:r>
              <w:rPr>
                <w:b w:val="0"/>
              </w:rPr>
              <w:t xml:space="preserve">Man har tegnet nødvendig forsikring eller stiller garanti for låneperioden (også mens objektene er i </w:t>
            </w:r>
            <w:r w:rsidR="00271A60">
              <w:rPr>
                <w:b w:val="0"/>
              </w:rPr>
              <w:t>transitt</w:t>
            </w:r>
            <w:r>
              <w:rPr>
                <w:b w:val="0"/>
              </w:rPr>
              <w:t>)</w:t>
            </w:r>
          </w:p>
        </w:tc>
        <w:tc>
          <w:tcPr>
            <w:tcW w:w="4531" w:type="dxa"/>
          </w:tcPr>
          <w:p w:rsidR="009A0AD4" w:rsidRDefault="00271A60" w:rsidP="009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 vil være i stand til å låne verdifulle objekter uten for stor risiko.</w:t>
            </w:r>
          </w:p>
          <w:p w:rsidR="00271A60" w:rsidRDefault="00271A60" w:rsidP="009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71A60" w:rsidRPr="009A0AD4" w:rsidRDefault="00271A60" w:rsidP="009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Objektene må være dekket av forsikring under transport.</w:t>
            </w:r>
          </w:p>
        </w:tc>
      </w:tr>
      <w:tr w:rsidR="009A0AD4" w:rsidTr="009A0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A0AD4" w:rsidRPr="009A0AD4" w:rsidRDefault="00170D98" w:rsidP="009A0AD4">
            <w:pPr>
              <w:rPr>
                <w:b w:val="0"/>
              </w:rPr>
            </w:pPr>
            <w:r>
              <w:rPr>
                <w:b w:val="0"/>
              </w:rPr>
              <w:t>Man har oppdatert informasjon om plassering, tilstand og sikring til innlånet gjennom låneperioden.</w:t>
            </w:r>
          </w:p>
        </w:tc>
        <w:tc>
          <w:tcPr>
            <w:tcW w:w="4531" w:type="dxa"/>
          </w:tcPr>
          <w:p w:rsidR="009A0AD4" w:rsidRDefault="00170D98" w:rsidP="009A0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 kan gi utlåner data om oppbevaringsforhold for låneobjektene.</w:t>
            </w:r>
          </w:p>
          <w:p w:rsidR="00170D98" w:rsidRDefault="00170D98" w:rsidP="009A0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70D98" w:rsidRPr="009A0AD4" w:rsidRDefault="00170D98" w:rsidP="009A0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Innlånet blir ikke borte under låneperioden.</w:t>
            </w:r>
          </w:p>
        </w:tc>
      </w:tr>
      <w:tr w:rsidR="009A0AD4" w:rsidTr="009A0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A0AD4" w:rsidRPr="009A0AD4" w:rsidRDefault="0077404A" w:rsidP="009A0AD4">
            <w:pPr>
              <w:rPr>
                <w:b w:val="0"/>
              </w:rPr>
            </w:pPr>
            <w:r>
              <w:rPr>
                <w:b w:val="0"/>
              </w:rPr>
              <w:t>Man har en skriftlig registrering av alle lån.</w:t>
            </w:r>
          </w:p>
        </w:tc>
        <w:tc>
          <w:tcPr>
            <w:tcW w:w="4531" w:type="dxa"/>
          </w:tcPr>
          <w:p w:rsidR="009A0AD4" w:rsidRPr="009A0AD4" w:rsidRDefault="0077404A" w:rsidP="009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Man kan konsultere den relevante lånesaken hvis det oppstår problemer etter at et objekt har ankommet museet. </w:t>
            </w:r>
          </w:p>
        </w:tc>
      </w:tr>
    </w:tbl>
    <w:p w:rsidR="009A0AD4" w:rsidRDefault="009A0AD4"/>
    <w:p w:rsidR="009A0AD4" w:rsidRDefault="00B03A95" w:rsidP="00B03A95">
      <w:pPr>
        <w:pStyle w:val="Heading1"/>
      </w:pPr>
      <w:r>
        <w:t>Lån ut</w:t>
      </w:r>
    </w:p>
    <w:tbl>
      <w:tblPr>
        <w:tblStyle w:val="GridTable4-Accent3"/>
        <w:tblpPr w:leftFromText="141" w:rightFromText="141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3A95" w:rsidTr="00570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03A95" w:rsidRDefault="00B03A95" w:rsidP="00570879">
            <w:r>
              <w:t>Minimums</w:t>
            </w:r>
            <w:bookmarkStart w:id="0" w:name="_GoBack"/>
            <w:bookmarkEnd w:id="0"/>
            <w:r>
              <w:t>krav</w:t>
            </w:r>
          </w:p>
        </w:tc>
        <w:tc>
          <w:tcPr>
            <w:tcW w:w="4531" w:type="dxa"/>
          </w:tcPr>
          <w:p w:rsidR="00B03A95" w:rsidRDefault="005E5146" w:rsidP="005708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Hvorfor</w:t>
            </w:r>
            <w:r w:rsidR="00B03A95">
              <w:t xml:space="preserve"> er det viktig</w:t>
            </w:r>
          </w:p>
        </w:tc>
      </w:tr>
      <w:tr w:rsidR="00B03A95" w:rsidTr="00570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03A95" w:rsidRPr="009A0AD4" w:rsidRDefault="005E5146" w:rsidP="00570879">
            <w:pPr>
              <w:rPr>
                <w:b w:val="0"/>
              </w:rPr>
            </w:pPr>
            <w:r>
              <w:rPr>
                <w:b w:val="0"/>
              </w:rPr>
              <w:t>Alle låneforespørsler vurderes i henhold til museets policy.</w:t>
            </w:r>
          </w:p>
        </w:tc>
        <w:tc>
          <w:tcPr>
            <w:tcW w:w="4531" w:type="dxa"/>
          </w:tcPr>
          <w:p w:rsidR="00B03A95" w:rsidRPr="009A0AD4" w:rsidRDefault="005E5146" w:rsidP="00570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 behandler alle låneforespørsler rettferdig og etterrettelig.</w:t>
            </w:r>
          </w:p>
        </w:tc>
      </w:tr>
      <w:tr w:rsidR="00B03A95" w:rsidTr="005708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03A95" w:rsidRPr="009A0AD4" w:rsidRDefault="005F78B2" w:rsidP="00570879">
            <w:pPr>
              <w:rPr>
                <w:b w:val="0"/>
              </w:rPr>
            </w:pPr>
            <w:r>
              <w:rPr>
                <w:b w:val="0"/>
              </w:rPr>
              <w:t>Hensikten med hvert lån er tydelig formulert.</w:t>
            </w:r>
          </w:p>
        </w:tc>
        <w:tc>
          <w:tcPr>
            <w:tcW w:w="4531" w:type="dxa"/>
          </w:tcPr>
          <w:p w:rsidR="00B03A95" w:rsidRPr="009A0AD4" w:rsidRDefault="005F78B2" w:rsidP="00570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Låntagerne bruker ikke objektene på en måte som ikke er avtalt.</w:t>
            </w:r>
          </w:p>
        </w:tc>
      </w:tr>
      <w:tr w:rsidR="00B03A95" w:rsidTr="00570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03A95" w:rsidRPr="009A0AD4" w:rsidRDefault="005F78B2" w:rsidP="00570879">
            <w:pPr>
              <w:rPr>
                <w:b w:val="0"/>
              </w:rPr>
            </w:pPr>
            <w:r>
              <w:rPr>
                <w:b w:val="0"/>
              </w:rPr>
              <w:t>Alle lån er for en bestemt periode.</w:t>
            </w:r>
          </w:p>
        </w:tc>
        <w:tc>
          <w:tcPr>
            <w:tcW w:w="4531" w:type="dxa"/>
          </w:tcPr>
          <w:p w:rsidR="00B03A95" w:rsidRDefault="005F78B2" w:rsidP="00570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Det er tydelig for </w:t>
            </w:r>
            <w:r w:rsidR="00EB1FD6">
              <w:t>låntager</w:t>
            </w:r>
            <w:r>
              <w:t xml:space="preserve"> at lånet ikke er «permanent».</w:t>
            </w:r>
          </w:p>
          <w:p w:rsidR="005F78B2" w:rsidRPr="009A0AD4" w:rsidRDefault="005F78B2" w:rsidP="00570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Låneprosedyren er ikke en uetisk metode å avhende objekter på.</w:t>
            </w:r>
          </w:p>
        </w:tc>
      </w:tr>
      <w:tr w:rsidR="002F27A2" w:rsidTr="005708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F27A2" w:rsidRPr="009A0AD4" w:rsidRDefault="002F27A2" w:rsidP="002F27A2">
            <w:pPr>
              <w:rPr>
                <w:b w:val="0"/>
              </w:rPr>
            </w:pPr>
            <w:r w:rsidRPr="009A0AD4">
              <w:rPr>
                <w:b w:val="0"/>
              </w:rPr>
              <w:t xml:space="preserve">Man har en skriftlig avtale signert </w:t>
            </w:r>
            <w:r>
              <w:rPr>
                <w:b w:val="0"/>
              </w:rPr>
              <w:t>av alle parter</w:t>
            </w:r>
            <w:r w:rsidRPr="009A0AD4">
              <w:rPr>
                <w:b w:val="0"/>
              </w:rPr>
              <w:t xml:space="preserve"> før eller ved starten av lånet, </w:t>
            </w:r>
            <w:r>
              <w:rPr>
                <w:b w:val="0"/>
              </w:rPr>
              <w:t>med tydelige vilkår for hvordan objektet skal håndteres.</w:t>
            </w:r>
          </w:p>
        </w:tc>
        <w:tc>
          <w:tcPr>
            <w:tcW w:w="4531" w:type="dxa"/>
          </w:tcPr>
          <w:p w:rsidR="002F27A2" w:rsidRPr="009A0AD4" w:rsidRDefault="002F27A2" w:rsidP="002F2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 har en formell avtale å vise til i tilfelle det skulle oppstå en tvist.</w:t>
            </w:r>
          </w:p>
        </w:tc>
      </w:tr>
      <w:tr w:rsidR="002F27A2" w:rsidTr="00570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F27A2" w:rsidRPr="009A0AD4" w:rsidRDefault="006B5677" w:rsidP="002F27A2">
            <w:pPr>
              <w:rPr>
                <w:b w:val="0"/>
              </w:rPr>
            </w:pPr>
            <w:r>
              <w:rPr>
                <w:b w:val="0"/>
              </w:rPr>
              <w:t>Låntager har tegnet nødvendig forsikring eller stiller garanti for låneperioden (også mens objektene er i transitt).</w:t>
            </w:r>
          </w:p>
        </w:tc>
        <w:tc>
          <w:tcPr>
            <w:tcW w:w="4531" w:type="dxa"/>
          </w:tcPr>
          <w:p w:rsidR="002F27A2" w:rsidRDefault="00EB1FD6" w:rsidP="002F2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Kostnader ved tap</w:t>
            </w:r>
            <w:r w:rsidR="006B5677">
              <w:t xml:space="preserve"> eller skade blir dekket.</w:t>
            </w:r>
          </w:p>
          <w:p w:rsidR="006B5677" w:rsidRDefault="006B5677" w:rsidP="002F2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5677" w:rsidRPr="009A0AD4" w:rsidRDefault="006B5677" w:rsidP="002F2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Objektene er forsikret under transport.</w:t>
            </w:r>
          </w:p>
        </w:tc>
      </w:tr>
      <w:tr w:rsidR="002F27A2" w:rsidTr="005708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F27A2" w:rsidRPr="009A0AD4" w:rsidRDefault="006B5677" w:rsidP="002F27A2">
            <w:pPr>
              <w:rPr>
                <w:b w:val="0"/>
              </w:rPr>
            </w:pPr>
            <w:r>
              <w:rPr>
                <w:b w:val="0"/>
              </w:rPr>
              <w:t>Man har en skriftlig registrering av alle lån.</w:t>
            </w:r>
          </w:p>
        </w:tc>
        <w:tc>
          <w:tcPr>
            <w:tcW w:w="4531" w:type="dxa"/>
          </w:tcPr>
          <w:p w:rsidR="002F27A2" w:rsidRDefault="006B5677" w:rsidP="002F2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 kan konsultere den relevante lånesaken hvis det oppstår problemer etter at et objekt har blitt returnert til deg.</w:t>
            </w:r>
          </w:p>
          <w:p w:rsidR="006B5677" w:rsidRPr="009A0AD4" w:rsidRDefault="006B5677" w:rsidP="002F2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Bruk av samlingene av lånere blir en del av objektets historie.</w:t>
            </w:r>
          </w:p>
        </w:tc>
      </w:tr>
      <w:tr w:rsidR="003857F2" w:rsidTr="00570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857F2" w:rsidRPr="003857F2" w:rsidRDefault="003857F2" w:rsidP="002F27A2">
            <w:pPr>
              <w:rPr>
                <w:b w:val="0"/>
              </w:rPr>
            </w:pPr>
            <w:r w:rsidRPr="003857F2">
              <w:rPr>
                <w:b w:val="0"/>
              </w:rPr>
              <w:t>Tydelige regler for purring på lån</w:t>
            </w:r>
          </w:p>
        </w:tc>
        <w:tc>
          <w:tcPr>
            <w:tcW w:w="4531" w:type="dxa"/>
          </w:tcPr>
          <w:p w:rsidR="003857F2" w:rsidRPr="003857F2" w:rsidRDefault="003857F2" w:rsidP="002F2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 har rutiner for hvordan man skal purre på lån, og hvilke tiltak man kan sette i gang for å inndrive et lån.</w:t>
            </w:r>
          </w:p>
        </w:tc>
      </w:tr>
    </w:tbl>
    <w:p w:rsidR="00B03A95" w:rsidRPr="00B03A95" w:rsidRDefault="00B03A95" w:rsidP="00B212A9"/>
    <w:sectPr w:rsidR="00B03A95" w:rsidRPr="00B03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BB3" w:rsidRDefault="00697BB3" w:rsidP="009A0AD4">
      <w:pPr>
        <w:spacing w:after="0" w:line="240" w:lineRule="auto"/>
      </w:pPr>
      <w:r>
        <w:separator/>
      </w:r>
    </w:p>
  </w:endnote>
  <w:endnote w:type="continuationSeparator" w:id="0">
    <w:p w:rsidR="00697BB3" w:rsidRDefault="00697BB3" w:rsidP="009A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BB3" w:rsidRDefault="00697BB3" w:rsidP="009A0AD4">
      <w:pPr>
        <w:spacing w:after="0" w:line="240" w:lineRule="auto"/>
      </w:pPr>
      <w:r>
        <w:separator/>
      </w:r>
    </w:p>
  </w:footnote>
  <w:footnote w:type="continuationSeparator" w:id="0">
    <w:p w:rsidR="00697BB3" w:rsidRDefault="00697BB3" w:rsidP="009A0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A9"/>
    <w:rsid w:val="00064C43"/>
    <w:rsid w:val="000B7C82"/>
    <w:rsid w:val="000C3EA2"/>
    <w:rsid w:val="00102FA9"/>
    <w:rsid w:val="00170D98"/>
    <w:rsid w:val="00270CF0"/>
    <w:rsid w:val="00271A60"/>
    <w:rsid w:val="00282914"/>
    <w:rsid w:val="002C4FA8"/>
    <w:rsid w:val="002F27A2"/>
    <w:rsid w:val="00304905"/>
    <w:rsid w:val="0033510E"/>
    <w:rsid w:val="003857F2"/>
    <w:rsid w:val="004C1D18"/>
    <w:rsid w:val="0056156C"/>
    <w:rsid w:val="00596C9C"/>
    <w:rsid w:val="005E3A82"/>
    <w:rsid w:val="005E5146"/>
    <w:rsid w:val="005F78B2"/>
    <w:rsid w:val="00697BB3"/>
    <w:rsid w:val="006B5677"/>
    <w:rsid w:val="006F6DAF"/>
    <w:rsid w:val="00751AA7"/>
    <w:rsid w:val="0077404A"/>
    <w:rsid w:val="00790829"/>
    <w:rsid w:val="007B3875"/>
    <w:rsid w:val="00865EB2"/>
    <w:rsid w:val="00893C95"/>
    <w:rsid w:val="008956DD"/>
    <w:rsid w:val="009A0AD4"/>
    <w:rsid w:val="009E11BB"/>
    <w:rsid w:val="00AD0198"/>
    <w:rsid w:val="00AF77E0"/>
    <w:rsid w:val="00B03A95"/>
    <w:rsid w:val="00B212A9"/>
    <w:rsid w:val="00BA1BEB"/>
    <w:rsid w:val="00BE3CC9"/>
    <w:rsid w:val="00C127E8"/>
    <w:rsid w:val="00CD2065"/>
    <w:rsid w:val="00CE0193"/>
    <w:rsid w:val="00D8397F"/>
    <w:rsid w:val="00D900AA"/>
    <w:rsid w:val="00DE139C"/>
    <w:rsid w:val="00E21EC6"/>
    <w:rsid w:val="00E91A13"/>
    <w:rsid w:val="00EB1FD6"/>
    <w:rsid w:val="00EB715D"/>
    <w:rsid w:val="00F86810"/>
    <w:rsid w:val="00F9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13F2B-6161-4073-9EF0-74578CB2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0A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9A0AD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A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AD4"/>
  </w:style>
  <w:style w:type="paragraph" w:styleId="Footer">
    <w:name w:val="footer"/>
    <w:basedOn w:val="Normal"/>
    <w:link w:val="FooterChar"/>
    <w:uiPriority w:val="99"/>
    <w:unhideWhenUsed/>
    <w:rsid w:val="009A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AD4"/>
  </w:style>
  <w:style w:type="character" w:customStyle="1" w:styleId="Heading1Char">
    <w:name w:val="Heading 1 Char"/>
    <w:basedOn w:val="DefaultParagraphFont"/>
    <w:link w:val="Heading1"/>
    <w:uiPriority w:val="9"/>
    <w:rsid w:val="009A0A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Rindal</dc:creator>
  <cp:keywords/>
  <dc:description/>
  <cp:lastModifiedBy>Eirik Rindal</cp:lastModifiedBy>
  <cp:revision>2</cp:revision>
  <dcterms:created xsi:type="dcterms:W3CDTF">2018-06-07T06:52:00Z</dcterms:created>
  <dcterms:modified xsi:type="dcterms:W3CDTF">2018-06-07T06:52:00Z</dcterms:modified>
</cp:coreProperties>
</file>