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EC4F" w14:textId="31B64F58" w:rsidR="000B738B" w:rsidRDefault="00BD520D" w:rsidP="000B738B">
      <w:pPr>
        <w:autoSpaceDE w:val="0"/>
        <w:autoSpaceDN w:val="0"/>
        <w:adjustRightInd w:val="0"/>
        <w:spacing w:after="0" w:line="240" w:lineRule="auto"/>
        <w:rPr>
          <w:b/>
          <w:bCs/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O</w:t>
      </w:r>
      <w:r w:rsidR="000B738B" w:rsidRPr="00286AED">
        <w:rPr>
          <w:b/>
          <w:bCs/>
          <w:color w:val="548DD4" w:themeColor="text2" w:themeTint="99"/>
          <w:sz w:val="36"/>
          <w:szCs w:val="36"/>
        </w:rPr>
        <w:t xml:space="preserve">verordnet retningslinje </w:t>
      </w:r>
      <w:r w:rsidR="001469D7">
        <w:rPr>
          <w:b/>
          <w:bCs/>
          <w:color w:val="548DD4" w:themeColor="text2" w:themeTint="99"/>
          <w:sz w:val="36"/>
          <w:szCs w:val="36"/>
        </w:rPr>
        <w:t>for tilstandsv</w:t>
      </w:r>
      <w:r w:rsidR="00E13D85">
        <w:rPr>
          <w:b/>
          <w:bCs/>
          <w:color w:val="548DD4" w:themeColor="text2" w:themeTint="99"/>
          <w:sz w:val="36"/>
          <w:szCs w:val="36"/>
        </w:rPr>
        <w:t>urdering</w:t>
      </w:r>
      <w:r w:rsidR="000B738B" w:rsidRPr="00286AED">
        <w:rPr>
          <w:b/>
          <w:bCs/>
          <w:color w:val="548DD4" w:themeColor="text2" w:themeTint="99"/>
          <w:sz w:val="36"/>
          <w:szCs w:val="36"/>
        </w:rPr>
        <w:t>.</w:t>
      </w:r>
    </w:p>
    <w:p w14:paraId="68B438BE" w14:textId="77777777" w:rsidR="0005405B" w:rsidRDefault="0005405B" w:rsidP="00C956ED">
      <w:pPr>
        <w:autoSpaceDE w:val="0"/>
        <w:autoSpaceDN w:val="0"/>
        <w:adjustRightInd w:val="0"/>
        <w:spacing w:after="0" w:line="240" w:lineRule="auto"/>
        <w:rPr>
          <w:rFonts w:ascii="PlantinMTStd-Regular" w:hAnsi="PlantinMTStd-Regular" w:cs="PlantinMTStd-Regular"/>
        </w:rPr>
      </w:pPr>
      <w:r>
        <w:rPr>
          <w:rFonts w:ascii="PlantinMTStd-Regular" w:hAnsi="PlantinMTStd-Regular" w:cs="PlantinMTStd-Regular"/>
        </w:rPr>
        <w:t>Tilstandsvurdering på objektnivå</w:t>
      </w:r>
    </w:p>
    <w:p w14:paraId="1222D0B5" w14:textId="77777777" w:rsidR="0005405B" w:rsidRDefault="0005405B" w:rsidP="0005405B">
      <w:pPr>
        <w:autoSpaceDE w:val="0"/>
        <w:autoSpaceDN w:val="0"/>
        <w:adjustRightInd w:val="0"/>
        <w:spacing w:after="0" w:line="240" w:lineRule="auto"/>
        <w:rPr>
          <w:rFonts w:ascii="PlantinMTStd-Regular" w:hAnsi="PlantinMTStd-Regular" w:cs="PlantinMTStd-Regular"/>
        </w:rPr>
      </w:pPr>
      <w:r>
        <w:rPr>
          <w:rFonts w:ascii="PlantinMTStd-Regular" w:hAnsi="PlantinMTStd-Regular" w:cs="PlantinMTStd-Regular"/>
        </w:rPr>
        <w:t xml:space="preserve">Undersøkelse/bedømmelse og dokumentering av et objektets sammensetning og tilstand for å gi anbefalinger om bruk, håndtering/behandling og passende/adekvate miljøbetingelser for objektet. </w:t>
      </w:r>
    </w:p>
    <w:p w14:paraId="5B807F26" w14:textId="3C38C396" w:rsidR="0005405B" w:rsidRDefault="0005405B" w:rsidP="00C956ED">
      <w:pPr>
        <w:autoSpaceDE w:val="0"/>
        <w:autoSpaceDN w:val="0"/>
        <w:adjustRightInd w:val="0"/>
        <w:spacing w:after="0" w:line="240" w:lineRule="auto"/>
        <w:rPr>
          <w:rFonts w:ascii="PlantinMTStd-Regular" w:hAnsi="PlantinMTStd-Regular" w:cs="PlantinMTStd-Regular"/>
        </w:rPr>
      </w:pPr>
      <w:r>
        <w:rPr>
          <w:rFonts w:ascii="PlantinMTStd-Regular" w:hAnsi="PlantinMTStd-Regular" w:cs="PlantinMTStd-Regular"/>
        </w:rPr>
        <w:t xml:space="preserve"> </w:t>
      </w:r>
    </w:p>
    <w:p w14:paraId="294BF9FF" w14:textId="321D85B8" w:rsidR="00483DE7" w:rsidRDefault="00483DE7" w:rsidP="00C956ED">
      <w:pPr>
        <w:autoSpaceDE w:val="0"/>
        <w:autoSpaceDN w:val="0"/>
        <w:adjustRightInd w:val="0"/>
        <w:spacing w:after="0" w:line="240" w:lineRule="auto"/>
        <w:rPr>
          <w:color w:val="548DD4" w:themeColor="text2" w:themeTint="99"/>
          <w:sz w:val="24"/>
          <w:szCs w:val="24"/>
        </w:rPr>
      </w:pPr>
      <w:r>
        <w:rPr>
          <w:rFonts w:ascii="PlantinMTStd-Regular" w:hAnsi="PlantinMTStd-Regular" w:cs="PlantinMTStd-Regular"/>
        </w:rPr>
        <w:t xml:space="preserve">Denne prosedyren er nært knyttet til </w:t>
      </w:r>
      <w:r w:rsidR="00C93DED">
        <w:rPr>
          <w:rFonts w:ascii="PlantinMTStd-Regular" w:hAnsi="PlantinMTStd-Regular" w:cs="PlantinMTStd-Regular"/>
        </w:rPr>
        <w:t xml:space="preserve">prosedyren for </w:t>
      </w:r>
      <w:bookmarkStart w:id="0" w:name="_GoBack"/>
      <w:bookmarkEnd w:id="0"/>
      <w:r w:rsidR="008D1D04">
        <w:rPr>
          <w:rFonts w:ascii="PlantinMTStd-Regular" w:hAnsi="PlantinMTStd-Regular" w:cs="PlantinMTStd-Regular"/>
        </w:rPr>
        <w:t xml:space="preserve">konservering. </w:t>
      </w:r>
    </w:p>
    <w:p w14:paraId="62C271B1" w14:textId="77777777" w:rsidR="002D4419" w:rsidRDefault="002D4419" w:rsidP="002E724F">
      <w:pPr>
        <w:spacing w:after="0" w:line="240" w:lineRule="auto"/>
        <w:rPr>
          <w:color w:val="548DD4" w:themeColor="text2" w:themeTint="99"/>
          <w:sz w:val="24"/>
          <w:szCs w:val="24"/>
        </w:rPr>
      </w:pPr>
    </w:p>
    <w:p w14:paraId="2EEE1FA7" w14:textId="77777777" w:rsidR="002D4419" w:rsidRPr="00286AED" w:rsidRDefault="008740DC" w:rsidP="002D4419">
      <w:pPr>
        <w:autoSpaceDE w:val="0"/>
        <w:autoSpaceDN w:val="0"/>
        <w:adjustRightInd w:val="0"/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</w:rPr>
        <w:t>Prosedyre</w:t>
      </w:r>
      <w:r w:rsidR="002D4419" w:rsidRPr="00286AED">
        <w:rPr>
          <w:b/>
          <w:bCs/>
          <w:color w:val="548DD4" w:themeColor="text2" w:themeTint="99"/>
          <w:sz w:val="32"/>
          <w:szCs w:val="32"/>
        </w:rPr>
        <w:t xml:space="preserve"> for </w:t>
      </w:r>
      <w:r w:rsidR="00E13D85">
        <w:rPr>
          <w:b/>
          <w:bCs/>
          <w:color w:val="548DD4" w:themeColor="text2" w:themeTint="99"/>
          <w:sz w:val="32"/>
          <w:szCs w:val="32"/>
        </w:rPr>
        <w:t>tilstandsvurdering</w:t>
      </w:r>
      <w:r w:rsidR="002D4419" w:rsidRPr="00286AED">
        <w:rPr>
          <w:b/>
          <w:bCs/>
          <w:color w:val="548DD4" w:themeColor="text2" w:themeTint="99"/>
          <w:sz w:val="32"/>
          <w:szCs w:val="32"/>
        </w:rPr>
        <w:t xml:space="preserve"> skal sørge for: </w:t>
      </w:r>
    </w:p>
    <w:tbl>
      <w:tblPr>
        <w:tblStyle w:val="Listetabell3-uthevingsfarge11"/>
        <w:tblW w:w="9747" w:type="dxa"/>
        <w:tblLook w:val="04A0" w:firstRow="1" w:lastRow="0" w:firstColumn="1" w:lastColumn="0" w:noHBand="0" w:noVBand="1"/>
      </w:tblPr>
      <w:tblGrid>
        <w:gridCol w:w="4276"/>
        <w:gridCol w:w="5471"/>
      </w:tblGrid>
      <w:tr w:rsidR="000D5295" w:rsidRPr="00982287" w14:paraId="389CAB87" w14:textId="77777777" w:rsidTr="008A4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76" w:type="dxa"/>
          </w:tcPr>
          <w:p w14:paraId="00410863" w14:textId="77777777" w:rsidR="000D5295" w:rsidRPr="00982287" w:rsidRDefault="000D5295" w:rsidP="00CD0015">
            <w:r w:rsidRPr="00982287">
              <w:t>Hva</w:t>
            </w:r>
          </w:p>
        </w:tc>
        <w:tc>
          <w:tcPr>
            <w:tcW w:w="5471" w:type="dxa"/>
          </w:tcPr>
          <w:p w14:paraId="59EB72B7" w14:textId="77777777" w:rsidR="000D5295" w:rsidRPr="00982287" w:rsidRDefault="000D5295" w:rsidP="00CD0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2287">
              <w:t>Hvorfor</w:t>
            </w:r>
          </w:p>
        </w:tc>
      </w:tr>
      <w:tr w:rsidR="008A4511" w:rsidRPr="00234992" w14:paraId="177A6ED5" w14:textId="77777777" w:rsidTr="008A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14:paraId="6D6D221F" w14:textId="77B8B8CD" w:rsidR="00DE2D25" w:rsidRPr="00C90A05" w:rsidRDefault="00087F31" w:rsidP="002F58D6">
            <w:pPr>
              <w:rPr>
                <w:rFonts w:ascii="PlantinMTStd-Regular" w:hAnsi="PlantinMTStd-Regular" w:cs="PlantinMTStd-Regular"/>
              </w:rPr>
            </w:pPr>
            <w:r w:rsidRPr="00C90A05">
              <w:rPr>
                <w:rFonts w:ascii="PlantinMTStd-Regular" w:hAnsi="PlantinMTStd-Regular" w:cs="PlantinMTStd-Regular"/>
              </w:rPr>
              <w:t xml:space="preserve">Museet skal ha egne </w:t>
            </w:r>
            <w:r w:rsidR="001A52D8">
              <w:rPr>
                <w:rFonts w:ascii="PlantinMTStd-Regular" w:hAnsi="PlantinMTStd-Regular" w:cs="PlantinMTStd-Regular"/>
              </w:rPr>
              <w:t xml:space="preserve">prosedyre </w:t>
            </w:r>
            <w:r w:rsidR="00DE2D25" w:rsidRPr="00C90A05">
              <w:rPr>
                <w:rFonts w:ascii="PlantinMTStd-Regular" w:hAnsi="PlantinMTStd-Regular" w:cs="PlantinMTStd-Regular"/>
              </w:rPr>
              <w:t>for tilstandsvurderinger av objekter.</w:t>
            </w:r>
          </w:p>
          <w:p w14:paraId="0EC2F56D" w14:textId="77777777" w:rsidR="00087F31" w:rsidRPr="00C90A05" w:rsidRDefault="00087F31" w:rsidP="00DE2D25"/>
        </w:tc>
        <w:tc>
          <w:tcPr>
            <w:tcW w:w="5471" w:type="dxa"/>
          </w:tcPr>
          <w:p w14:paraId="73DCC3C3" w14:textId="55403181" w:rsidR="0005405B" w:rsidRDefault="0005405B" w:rsidP="0005405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C90A05">
              <w:rPr>
                <w:szCs w:val="22"/>
              </w:rPr>
              <w:t xml:space="preserve">Bygge opp informasjon over tid om objekt(er) </w:t>
            </w:r>
            <w:r>
              <w:rPr>
                <w:szCs w:val="22"/>
              </w:rPr>
              <w:t xml:space="preserve">for en helhetlig forståelse og som grunnlag for en langsiktig og bærekraftig </w:t>
            </w:r>
            <w:r w:rsidRPr="00C90A05">
              <w:rPr>
                <w:szCs w:val="22"/>
              </w:rPr>
              <w:t xml:space="preserve">bruk av samlinger.  </w:t>
            </w:r>
          </w:p>
          <w:p w14:paraId="684E1B4E" w14:textId="21459B10" w:rsidR="00234992" w:rsidRPr="00C90A05" w:rsidDel="008A4511" w:rsidRDefault="00706320" w:rsidP="0005405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C90A05">
              <w:rPr>
                <w:szCs w:val="22"/>
              </w:rPr>
              <w:t xml:space="preserve"> </w:t>
            </w:r>
            <w:r w:rsidR="00234992" w:rsidRPr="00C90A05">
              <w:rPr>
                <w:szCs w:val="22"/>
              </w:rPr>
              <w:t xml:space="preserve"> </w:t>
            </w:r>
          </w:p>
        </w:tc>
      </w:tr>
      <w:tr w:rsidR="008A4511" w:rsidRPr="00C90A05" w14:paraId="704EA42B" w14:textId="77777777" w:rsidTr="00BA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shd w:val="clear" w:color="auto" w:fill="DBE5F1" w:themeFill="accent1" w:themeFillTint="33"/>
          </w:tcPr>
          <w:p w14:paraId="4EFA9FA5" w14:textId="42A19053" w:rsidR="004343C2" w:rsidRPr="00C90A05" w:rsidRDefault="004343C2" w:rsidP="00352DCF">
            <w:pPr>
              <w:rPr>
                <w:rFonts w:ascii="Times New Roman" w:hAnsi="Times New Roman" w:cs="Times New Roman"/>
              </w:rPr>
            </w:pPr>
            <w:r w:rsidRPr="00C90A05">
              <w:rPr>
                <w:rFonts w:ascii="Times New Roman" w:hAnsi="Times New Roman" w:cs="Times New Roman"/>
              </w:rPr>
              <w:t xml:space="preserve">Planlegge </w:t>
            </w:r>
            <w:r w:rsidR="005035A8">
              <w:rPr>
                <w:rFonts w:ascii="Times New Roman" w:hAnsi="Times New Roman" w:cs="Times New Roman"/>
              </w:rPr>
              <w:t xml:space="preserve">tilstandsvurdering </w:t>
            </w:r>
            <w:r w:rsidRPr="00C90A05">
              <w:rPr>
                <w:rFonts w:ascii="Times New Roman" w:hAnsi="Times New Roman" w:cs="Times New Roman"/>
              </w:rPr>
              <w:t>etter behov</w:t>
            </w:r>
            <w:r w:rsidR="00924F4D">
              <w:rPr>
                <w:rFonts w:ascii="Times New Roman" w:hAnsi="Times New Roman" w:cs="Times New Roman"/>
              </w:rPr>
              <w:t xml:space="preserve"> etter en vesentlig endring i et</w:t>
            </w:r>
            <w:r w:rsidRPr="00C90A05">
              <w:rPr>
                <w:rFonts w:ascii="Times New Roman" w:hAnsi="Times New Roman" w:cs="Times New Roman"/>
              </w:rPr>
              <w:t xml:space="preserve"> objekt</w:t>
            </w:r>
            <w:r w:rsidR="00D87AA8">
              <w:rPr>
                <w:rFonts w:ascii="Times New Roman" w:hAnsi="Times New Roman" w:cs="Times New Roman"/>
              </w:rPr>
              <w:t>et</w:t>
            </w:r>
            <w:r w:rsidRPr="00C90A05">
              <w:rPr>
                <w:rFonts w:ascii="Times New Roman" w:hAnsi="Times New Roman" w:cs="Times New Roman"/>
              </w:rPr>
              <w:t xml:space="preserve">s bruk eller miljø. </w:t>
            </w:r>
          </w:p>
          <w:p w14:paraId="7FCB549B" w14:textId="77777777" w:rsidR="006876F4" w:rsidRPr="00C90A05" w:rsidRDefault="006876F4" w:rsidP="00352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shd w:val="clear" w:color="auto" w:fill="DBE5F1" w:themeFill="accent1" w:themeFillTint="33"/>
          </w:tcPr>
          <w:p w14:paraId="3679AC14" w14:textId="7FA7BE15" w:rsidR="00C90A05" w:rsidRPr="00C90A05" w:rsidRDefault="00C90A05" w:rsidP="00234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A05">
              <w:rPr>
                <w:rFonts w:ascii="Times New Roman" w:eastAsia="Times New Roman" w:hAnsi="Times New Roman" w:cs="Times New Roman"/>
                <w:lang w:eastAsia="nb-NO"/>
              </w:rPr>
              <w:t>Kontroll</w:t>
            </w:r>
            <w:r w:rsidR="00007A73">
              <w:rPr>
                <w:rFonts w:ascii="Times New Roman" w:eastAsia="Times New Roman" w:hAnsi="Times New Roman" w:cs="Times New Roman"/>
                <w:lang w:eastAsia="nb-NO"/>
              </w:rPr>
              <w:t>erer tilstand til objekt(er) før og etter endringer i bruk eller omgivelser som kan medføre en endring av tilstand.</w:t>
            </w:r>
            <w:r w:rsidRPr="00C90A05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  <w:p w14:paraId="74CB5926" w14:textId="1C28AB71" w:rsidR="00234992" w:rsidRPr="00C90A05" w:rsidRDefault="00C90A05" w:rsidP="002349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A05">
              <w:rPr>
                <w:rFonts w:ascii="Times New Roman" w:eastAsia="Times New Roman" w:hAnsi="Times New Roman" w:cs="Times New Roman"/>
                <w:lang w:eastAsia="nb-NO"/>
              </w:rPr>
              <w:t>God</w:t>
            </w:r>
            <w:r w:rsidR="005035A8">
              <w:rPr>
                <w:rFonts w:ascii="Times New Roman" w:eastAsia="Times New Roman" w:hAnsi="Times New Roman" w:cs="Times New Roman"/>
                <w:lang w:eastAsia="nb-NO"/>
              </w:rPr>
              <w:t xml:space="preserve"> dokumentasjon</w:t>
            </w:r>
            <w:r w:rsidRPr="00C90A05">
              <w:rPr>
                <w:rFonts w:ascii="Times New Roman" w:eastAsia="Times New Roman" w:hAnsi="Times New Roman" w:cs="Times New Roman"/>
                <w:lang w:eastAsia="nb-NO"/>
              </w:rPr>
              <w:t xml:space="preserve"> hvis det oppstår et problem over påstått skade. </w:t>
            </w:r>
          </w:p>
          <w:p w14:paraId="3827F77F" w14:textId="6F0657A5" w:rsidR="00C90A05" w:rsidRPr="00C90A05" w:rsidRDefault="00C90A05" w:rsidP="005035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A05">
              <w:rPr>
                <w:rFonts w:ascii="Times New Roman" w:hAnsi="Times New Roman" w:cs="Times New Roman"/>
              </w:rPr>
              <w:t xml:space="preserve">Eventuelle negative virkninger </w:t>
            </w:r>
            <w:r w:rsidR="00571A5B">
              <w:rPr>
                <w:rFonts w:ascii="Times New Roman" w:hAnsi="Times New Roman" w:cs="Times New Roman"/>
              </w:rPr>
              <w:t xml:space="preserve">kan </w:t>
            </w:r>
            <w:r w:rsidR="005035A8">
              <w:rPr>
                <w:rFonts w:ascii="Times New Roman" w:hAnsi="Times New Roman" w:cs="Times New Roman"/>
              </w:rPr>
              <w:t>fanges opp før varig</w:t>
            </w:r>
            <w:r w:rsidRPr="00C90A05">
              <w:rPr>
                <w:rFonts w:ascii="Times New Roman" w:hAnsi="Times New Roman" w:cs="Times New Roman"/>
              </w:rPr>
              <w:t xml:space="preserve"> skade</w:t>
            </w:r>
            <w:r w:rsidR="005035A8">
              <w:rPr>
                <w:rFonts w:ascii="Times New Roman" w:hAnsi="Times New Roman" w:cs="Times New Roman"/>
              </w:rPr>
              <w:t xml:space="preserve"> er skjedd</w:t>
            </w:r>
            <w:r w:rsidRPr="00C90A0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A4511" w:rsidRPr="00C90A05" w14:paraId="56C8A401" w14:textId="77777777" w:rsidTr="008A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14:paraId="13FCE814" w14:textId="32791481" w:rsidR="00512546" w:rsidRPr="00C90A05" w:rsidRDefault="00512546" w:rsidP="00512546">
            <w:r w:rsidRPr="00C90A05">
              <w:t>Tilstandsvurdering dokumenteres I konserverings</w:t>
            </w:r>
            <w:r w:rsidR="00924F4D">
              <w:t>data</w:t>
            </w:r>
            <w:r w:rsidRPr="00C90A05">
              <w:t xml:space="preserve">basen. </w:t>
            </w:r>
          </w:p>
          <w:p w14:paraId="686014D0" w14:textId="77777777" w:rsidR="00512546" w:rsidRPr="00C90A05" w:rsidRDefault="00512546" w:rsidP="00512546"/>
        </w:tc>
        <w:tc>
          <w:tcPr>
            <w:tcW w:w="5471" w:type="dxa"/>
          </w:tcPr>
          <w:p w14:paraId="78E52792" w14:textId="48C25A4D" w:rsidR="008A4511" w:rsidRDefault="00C90A05" w:rsidP="00C90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5">
              <w:t>Informasjon om objekt</w:t>
            </w:r>
            <w:r w:rsidR="00D87AA8">
              <w:t>ets/-enes</w:t>
            </w:r>
            <w:r w:rsidR="00D87AA8" w:rsidRPr="00C90A05">
              <w:t xml:space="preserve"> </w:t>
            </w:r>
            <w:r w:rsidR="00924F4D">
              <w:t xml:space="preserve">tilstand </w:t>
            </w:r>
            <w:r w:rsidRPr="00C90A05">
              <w:t xml:space="preserve">er tilgjengelig etter behov. </w:t>
            </w:r>
          </w:p>
          <w:p w14:paraId="490B6FB1" w14:textId="1409E08F" w:rsidR="005035A8" w:rsidRPr="00C90A05" w:rsidRDefault="005035A8" w:rsidP="00571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Får en </w:t>
            </w:r>
            <w:r w:rsidR="00571A5B">
              <w:t>historikk</w:t>
            </w:r>
            <w:r>
              <w:t xml:space="preserve"> over objekters tilstand. </w:t>
            </w:r>
          </w:p>
        </w:tc>
      </w:tr>
      <w:tr w:rsidR="008A4511" w:rsidRPr="00D61B82" w14:paraId="55D81AB3" w14:textId="77777777" w:rsidTr="00BA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shd w:val="clear" w:color="auto" w:fill="DBE5F1" w:themeFill="accent1" w:themeFillTint="33"/>
          </w:tcPr>
          <w:p w14:paraId="6A4897DF" w14:textId="675AC145" w:rsidR="00924F4D" w:rsidRPr="00C90A05" w:rsidRDefault="00924F4D" w:rsidP="00924F4D">
            <w:pPr>
              <w:autoSpaceDE w:val="0"/>
              <w:autoSpaceDN w:val="0"/>
              <w:adjustRightInd w:val="0"/>
            </w:pPr>
            <w:r w:rsidRPr="00C90A05">
              <w:t>Dokumen</w:t>
            </w:r>
            <w:r>
              <w:t>tasjon av</w:t>
            </w:r>
            <w:r w:rsidRPr="00C90A05">
              <w:t xml:space="preserve"> dato, person </w:t>
            </w:r>
            <w:r>
              <w:t xml:space="preserve">(inkludert stillingsfunksjon) </w:t>
            </w:r>
            <w:r w:rsidRPr="00C90A05">
              <w:t>som gjennomfør</w:t>
            </w:r>
            <w:r>
              <w:t>t</w:t>
            </w:r>
            <w:r w:rsidRPr="00C90A05">
              <w:t>e tilstandsvurdering</w:t>
            </w:r>
            <w:r>
              <w:t xml:space="preserve">, samt </w:t>
            </w:r>
            <w:r w:rsidRPr="00C90A05">
              <w:t>begrunnelse for tilstandsvurdering</w:t>
            </w:r>
            <w:r>
              <w:t>en</w:t>
            </w:r>
            <w:r w:rsidRPr="00C90A05">
              <w:t xml:space="preserve">. </w:t>
            </w:r>
            <w:r w:rsidR="00D87AA8">
              <w:t>Legges i</w:t>
            </w:r>
            <w:r w:rsidRPr="00C90A05">
              <w:t>nn i konserverings</w:t>
            </w:r>
            <w:r w:rsidR="00D87AA8">
              <w:t>data</w:t>
            </w:r>
            <w:r w:rsidRPr="00C90A05">
              <w:t>basen</w:t>
            </w:r>
            <w:r w:rsidR="008770B0">
              <w:t>.</w:t>
            </w:r>
          </w:p>
        </w:tc>
        <w:tc>
          <w:tcPr>
            <w:tcW w:w="5471" w:type="dxa"/>
            <w:shd w:val="clear" w:color="auto" w:fill="DBE5F1" w:themeFill="accent1" w:themeFillTint="33"/>
          </w:tcPr>
          <w:p w14:paraId="3DF0C848" w14:textId="625AA25C" w:rsidR="008770B0" w:rsidRPr="00D61B82" w:rsidRDefault="008770B0" w:rsidP="008770B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For transparens om tilstandstilsyn. Viktig for etterkontroll. For å kunne etterse og verifisere </w:t>
            </w:r>
            <w:r w:rsidRPr="00D61B82">
              <w:rPr>
                <w:rFonts w:ascii="Times New Roman" w:eastAsia="Times New Roman" w:hAnsi="Times New Roman" w:cs="Times New Roman"/>
                <w:lang w:eastAsia="nb-NO"/>
              </w:rPr>
              <w:t>tilstandskontroller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</w:p>
          <w:p w14:paraId="10819259" w14:textId="5F9EB00F" w:rsidR="008A4511" w:rsidRPr="00D61B82" w:rsidRDefault="008770B0" w:rsidP="008A4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Lokalisere/påpeke problemer med andre prosedyrer dersom nødvendige tilstandskontroller ikke er gjennomført. </w:t>
            </w:r>
          </w:p>
        </w:tc>
      </w:tr>
      <w:tr w:rsidR="008A4511" w:rsidRPr="00D61B82" w14:paraId="09E9294D" w14:textId="77777777" w:rsidTr="008A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14:paraId="5E8531F9" w14:textId="77777777" w:rsidR="008A4511" w:rsidRPr="00D61B82" w:rsidRDefault="008A4511" w:rsidP="002F58D6"/>
        </w:tc>
        <w:tc>
          <w:tcPr>
            <w:tcW w:w="5471" w:type="dxa"/>
          </w:tcPr>
          <w:p w14:paraId="36DAFB58" w14:textId="77777777" w:rsidR="00AB26F0" w:rsidRPr="00D61B82" w:rsidRDefault="00AB26F0" w:rsidP="00CC3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6E7843" w14:textId="77777777" w:rsidR="00884194" w:rsidRPr="00884194" w:rsidRDefault="00884194" w:rsidP="0088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88B65" w14:textId="734A0A3C" w:rsidR="002D4419" w:rsidRPr="00286AED" w:rsidRDefault="002D4419" w:rsidP="006A0020">
      <w:pPr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  <w:r w:rsidRPr="00286AED">
        <w:rPr>
          <w:b/>
          <w:bCs/>
          <w:color w:val="548DD4" w:themeColor="text2" w:themeTint="99"/>
          <w:sz w:val="32"/>
          <w:szCs w:val="32"/>
        </w:rPr>
        <w:t>For</w:t>
      </w:r>
      <w:r w:rsidR="00D87AA8">
        <w:rPr>
          <w:b/>
          <w:bCs/>
          <w:color w:val="548DD4" w:themeColor="text2" w:themeTint="99"/>
          <w:sz w:val="32"/>
          <w:szCs w:val="32"/>
        </w:rPr>
        <w:t>e</w:t>
      </w:r>
      <w:r w:rsidRPr="00286AED">
        <w:rPr>
          <w:b/>
          <w:bCs/>
          <w:color w:val="548DD4" w:themeColor="text2" w:themeTint="99"/>
          <w:sz w:val="32"/>
          <w:szCs w:val="32"/>
        </w:rPr>
        <w:t>slått fremgangsmåte</w:t>
      </w:r>
    </w:p>
    <w:tbl>
      <w:tblPr>
        <w:tblStyle w:val="Listetabell3-uthevingsfarge11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D4419" w:rsidRPr="00CC58CB" w14:paraId="16560598" w14:textId="77777777" w:rsidTr="00CD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14:paraId="6DD84847" w14:textId="77777777" w:rsidR="002D4419" w:rsidRPr="00CC58CB" w:rsidRDefault="002D4419" w:rsidP="00CD001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1D59BA8A" w14:textId="77777777" w:rsidR="002D4419" w:rsidRPr="00CC58CB" w:rsidRDefault="002D4419" w:rsidP="00CD0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4419" w:rsidRPr="00CC58CB" w14:paraId="1D4C0E63" w14:textId="77777777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D215A4D" w14:textId="2BEED909" w:rsidR="002D4419" w:rsidRPr="00007A73" w:rsidRDefault="0038341E" w:rsidP="00CD0015">
            <w:pPr>
              <w:rPr>
                <w:rFonts w:ascii="Times New Roman" w:hAnsi="Times New Roman" w:cs="Times New Roman"/>
                <w:b w:val="0"/>
                <w:bCs w:val="0"/>
                <w:color w:val="548DD4" w:themeColor="text2" w:themeTint="99"/>
                <w:sz w:val="24"/>
                <w:szCs w:val="24"/>
              </w:rPr>
            </w:pPr>
            <w:r w:rsidRPr="00007A73">
              <w:rPr>
                <w:rFonts w:ascii="Times New Roman" w:hAnsi="Times New Roman" w:cs="Times New Roman"/>
                <w:b w:val="0"/>
                <w:sz w:val="24"/>
                <w:szCs w:val="24"/>
              </w:rPr>
              <w:t>T</w:t>
            </w:r>
            <w:r w:rsidR="00087F31" w:rsidRPr="00007A73">
              <w:rPr>
                <w:rFonts w:ascii="Times New Roman" w:hAnsi="Times New Roman" w:cs="Times New Roman"/>
                <w:b w:val="0"/>
                <w:sz w:val="24"/>
                <w:szCs w:val="24"/>
              </w:rPr>
              <w:t>ilstandsvurderinger blir gjennomført av kyndig personale</w:t>
            </w:r>
          </w:p>
        </w:tc>
        <w:tc>
          <w:tcPr>
            <w:tcW w:w="7229" w:type="dxa"/>
          </w:tcPr>
          <w:p w14:paraId="0392441F" w14:textId="77777777" w:rsidR="002D4419" w:rsidRPr="00CC58CB" w:rsidRDefault="002D4419" w:rsidP="000F6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B4F7E" w:rsidRPr="00CC58CB" w14:paraId="76F307C0" w14:textId="77777777" w:rsidTr="00FA6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14:paraId="09D0BD7E" w14:textId="342DB64C" w:rsidR="00DB4F7E" w:rsidRPr="00007A73" w:rsidRDefault="004B136F" w:rsidP="00007A7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7A73">
              <w:rPr>
                <w:rFonts w:ascii="Times New Roman" w:hAnsi="Times New Roman" w:cs="Times New Roman"/>
                <w:b w:val="0"/>
                <w:sz w:val="24"/>
                <w:szCs w:val="24"/>
              </w:rPr>
              <w:t>Tilstandsvurdering dokumen</w:t>
            </w:r>
            <w:r w:rsidR="00007A73" w:rsidRPr="00007A73">
              <w:rPr>
                <w:rFonts w:ascii="Times New Roman" w:hAnsi="Times New Roman" w:cs="Times New Roman"/>
                <w:b w:val="0"/>
                <w:sz w:val="24"/>
                <w:szCs w:val="24"/>
              </w:rPr>
              <w:t>teres i konserveringsdatabasen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14:paraId="28022FDD" w14:textId="77777777" w:rsidR="00DB4F7E" w:rsidRPr="00CC58CB" w:rsidRDefault="00DB4F7E" w:rsidP="00DB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07A73" w:rsidRPr="00CC58CB" w14:paraId="61E45CF6" w14:textId="77777777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FD040D3" w14:textId="32DC020B" w:rsidR="00007A73" w:rsidRPr="00007A73" w:rsidRDefault="00007A73" w:rsidP="00E800B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7A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Dokumentasjon holdes oppdatert</w:t>
            </w:r>
          </w:p>
        </w:tc>
        <w:tc>
          <w:tcPr>
            <w:tcW w:w="7229" w:type="dxa"/>
          </w:tcPr>
          <w:p w14:paraId="2353D378" w14:textId="77777777" w:rsidR="00007A73" w:rsidRPr="00CC58CB" w:rsidRDefault="00007A73" w:rsidP="00087F3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4419" w:rsidRPr="00CC58CB" w14:paraId="209639F9" w14:textId="77777777" w:rsidTr="00FA6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14:paraId="647D421D" w14:textId="7AC42DE0" w:rsidR="002D4419" w:rsidRPr="00007A73" w:rsidRDefault="00007A73" w:rsidP="00E800B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7A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Nødvendige / videre tiltak planlegges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14:paraId="345E4BFF" w14:textId="740F273F" w:rsidR="0007124C" w:rsidRPr="00CC58CB" w:rsidRDefault="00007A73" w:rsidP="00087F3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ne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79893" wp14:editId="7E53E89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3657600</wp:posOffset>
                      </wp:positionV>
                      <wp:extent cx="1638300" cy="977900"/>
                      <wp:effectExtent l="0" t="0" r="19050" b="1270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97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D4E731" w14:textId="77777777" w:rsidR="00007A73" w:rsidRDefault="00007A73" w:rsidP="00007A73">
                                  <w:r>
                                    <w:t xml:space="preserve"> Gjennomføre forhandlinger om overføringen. Skriftlig avtale med betingelsene for overtakelsen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798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3" o:spid="_x0000_s1026" type="#_x0000_t202" style="position:absolute;left:0;text-align:left;margin-left:135pt;margin-top:4in;width:129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6xTgIAAKUEAAAOAAAAZHJzL2Uyb0RvYy54bWysVMtu2zAQvBfoPxC8N5IfeRmRAzdBigJB&#10;EiAJcqYpyhZKcVmStpR+fYeU7DhpT0Uv1JI7HO7O7urisms02yrnazIFHx3lnCkjqazNquDPTzdf&#10;zjjzQZhSaDKq4K/K88v5508XrZ2pMa1Jl8oxkBg/a23B1yHYWZZ5uVaN8EdklYGzIteIgK1bZaUT&#10;LdgbnY3z/CRryZXWkVTe4/S6d/J54q8qJcN9VXkVmC44YgtpdWldxjWbX4jZygm7ruUQhviHKBpR&#10;Gzy6p7oWQbCNq/+gamrpyFMVjiQ1GVVVLVXKAdmM8g/ZPK6FVSkXiOPtXib//2jl3fbBsbos+Dif&#10;cGZEgyI9qS6wr9SxeAaFWutnAD5aQEMHByq9O/c4jIl3lWviFykx+KH1617fSCfjpZPJ2SSHS8J3&#10;fnp6Dhv02dtt63z4pqhh0Si4Q/2SrGJ760MP3UHiY550Xd7UWqdN7Bl1pR3bClRbhxQjyN+htGFt&#10;wU8mx3kifueL1Pv7Sy3kjyG8AxT4tEHMUZM+92iFbtkNQi2pfIVOjvpe81be1OC9FT48CIfmQv4Y&#10;mHCPpdKEYGiwOFuT+/W384hHzeHlrEWzFtz/3AinONPfDbrhfDSdxu5Om+nx6Rgbd+hZHnrMprki&#10;KDTCaFqZzIgPemdWjpoXzNUivgqXMBJvFzzszKvQjxDmUqrFIoHQz1aEW/NoZaSOFYl6PnUvwtmh&#10;ngGdcEe7thazD2XtsfGmocUmUFWnmkeBe1UH3TELqWuGuY3DdrhPqLe/y/w3AAAA//8DAFBLAwQU&#10;AAYACAAAACEAa17nct0AAAALAQAADwAAAGRycy9kb3ducmV2LnhtbEyPwU7DMBBE70j8g7VI3KhD&#10;UJs0jVMBKlw4URBnN97aFrEd2W4a/p7lRG+zmtHsm3Y7u4FNGJMNXsD9ogCGvg/Kei3g8+PlrgaW&#10;svRKDsGjgB9MsO2ur1rZqHD27zjts2ZU4lMjBZicx4bz1Bt0Mi3CiJ68Y4hOZjqj5irKM5W7gZdF&#10;seJOWk8fjBzx2WD/vT85AbsnvdZ9LaPZ1craaf46vulXIW5v5scNsIxz/g/DHz6hQ0dMh3DyKrFB&#10;QFkVtCULWFYrEpRYljWJg4DqgSzetfxyQ/cLAAD//wMAUEsBAi0AFAAGAAgAAAAhALaDOJL+AAAA&#10;4QEAABMAAAAAAAAAAAAAAAAAAAAAAFtDb250ZW50X1R5cGVzXS54bWxQSwECLQAUAAYACAAAACEA&#10;OP0h/9YAAACUAQAACwAAAAAAAAAAAAAAAAAvAQAAX3JlbHMvLnJlbHNQSwECLQAUAAYACAAAACEA&#10;Td4+sU4CAAClBAAADgAAAAAAAAAAAAAAAAAuAgAAZHJzL2Uyb0RvYy54bWxQSwECLQAUAAYACAAA&#10;ACEAa17nct0AAAALAQAADwAAAAAAAAAAAAAAAACoBAAAZHJzL2Rvd25yZXYueG1sUEsFBgAAAAAE&#10;AAQA8wAAALIFAAAAAA==&#10;" fillcolor="white [3201]" strokeweight=".5pt">
                      <v:textbox>
                        <w:txbxContent>
                          <w:p w14:paraId="20D4E731" w14:textId="77777777" w:rsidR="00007A73" w:rsidRDefault="00007A73" w:rsidP="00007A73">
                            <w:r>
                              <w:t xml:space="preserve"> Gjennomføre forhandlinger om overføringen. Skriftlig avtale med betingelsene for overtakelsen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0D337D2" w14:textId="77777777" w:rsidR="00A50F34" w:rsidRPr="00A50F34" w:rsidRDefault="00B202D4" w:rsidP="006A0020">
      <w:pPr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</w:rPr>
        <w:lastRenderedPageBreak/>
        <w:t>A</w:t>
      </w:r>
      <w:r w:rsidR="00A50F34">
        <w:rPr>
          <w:b/>
          <w:bCs/>
          <w:color w:val="548DD4" w:themeColor="text2" w:themeTint="99"/>
          <w:sz w:val="32"/>
          <w:szCs w:val="32"/>
        </w:rPr>
        <w:t>nsvars roller</w:t>
      </w:r>
      <w:r w:rsidR="00A50F34" w:rsidRPr="00A50F34">
        <w:rPr>
          <w:b/>
          <w:bCs/>
          <w:color w:val="548DD4" w:themeColor="text2" w:themeTint="99"/>
          <w:sz w:val="32"/>
          <w:szCs w:val="32"/>
        </w:rPr>
        <w:t xml:space="preserve"> </w:t>
      </w:r>
    </w:p>
    <w:tbl>
      <w:tblPr>
        <w:tblStyle w:val="Listetabell3-uthevingsfarge11"/>
        <w:tblW w:w="9688" w:type="dxa"/>
        <w:tblLook w:val="04A0" w:firstRow="1" w:lastRow="0" w:firstColumn="1" w:lastColumn="0" w:noHBand="0" w:noVBand="1"/>
      </w:tblPr>
      <w:tblGrid>
        <w:gridCol w:w="3177"/>
        <w:gridCol w:w="6511"/>
      </w:tblGrid>
      <w:tr w:rsidR="007C6EFD" w14:paraId="7247FB19" w14:textId="77777777" w:rsidTr="00CA6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7" w:type="dxa"/>
          </w:tcPr>
          <w:p w14:paraId="22115107" w14:textId="77777777" w:rsidR="007C6EFD" w:rsidRDefault="007C6EFD" w:rsidP="00CD0015">
            <w:r>
              <w:t>Roller</w:t>
            </w:r>
          </w:p>
        </w:tc>
        <w:tc>
          <w:tcPr>
            <w:tcW w:w="6511" w:type="dxa"/>
          </w:tcPr>
          <w:p w14:paraId="0D5E35F0" w14:textId="77777777" w:rsidR="007C6EFD" w:rsidRDefault="007C6EFD" w:rsidP="00CD0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Hvem</w:t>
            </w:r>
          </w:p>
        </w:tc>
      </w:tr>
      <w:tr w:rsidR="007C6EFD" w14:paraId="3657CBAB" w14:textId="77777777" w:rsidTr="00CA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6C8A687F" w14:textId="77777777" w:rsidR="007C6EFD" w:rsidRPr="00B202D4" w:rsidRDefault="007C6EFD" w:rsidP="00CD0015">
            <w:pPr>
              <w:rPr>
                <w:b w:val="0"/>
                <w:bCs w:val="0"/>
                <w:sz w:val="24"/>
                <w:szCs w:val="24"/>
              </w:rPr>
            </w:pPr>
            <w:r w:rsidRPr="00B202D4">
              <w:rPr>
                <w:b w:val="0"/>
                <w:bCs w:val="0"/>
                <w:sz w:val="24"/>
                <w:szCs w:val="24"/>
              </w:rPr>
              <w:t>Utfører</w:t>
            </w:r>
          </w:p>
        </w:tc>
        <w:tc>
          <w:tcPr>
            <w:tcW w:w="6511" w:type="dxa"/>
          </w:tcPr>
          <w:p w14:paraId="14D7D01E" w14:textId="77777777" w:rsidR="007C6EFD" w:rsidRDefault="007C6EFD" w:rsidP="007C6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6EFD" w14:paraId="43D5E09E" w14:textId="77777777" w:rsidTr="00CA6DC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612D1E82" w14:textId="77777777" w:rsidR="007C6EFD" w:rsidRPr="00B202D4" w:rsidRDefault="007C6EFD" w:rsidP="00CD0015">
            <w:pPr>
              <w:rPr>
                <w:b w:val="0"/>
                <w:bCs w:val="0"/>
                <w:sz w:val="24"/>
                <w:szCs w:val="24"/>
              </w:rPr>
            </w:pPr>
            <w:r w:rsidRPr="00B202D4">
              <w:rPr>
                <w:b w:val="0"/>
                <w:bCs w:val="0"/>
                <w:sz w:val="24"/>
                <w:szCs w:val="24"/>
              </w:rPr>
              <w:t>Oppfølging, overvåking</w:t>
            </w:r>
          </w:p>
        </w:tc>
        <w:tc>
          <w:tcPr>
            <w:tcW w:w="6511" w:type="dxa"/>
          </w:tcPr>
          <w:p w14:paraId="1AF854B2" w14:textId="77777777" w:rsidR="007C6EFD" w:rsidRDefault="007C6EFD" w:rsidP="00C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6EFD" w14:paraId="624016EC" w14:textId="77777777" w:rsidTr="00CA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7F16F0D3" w14:textId="77777777" w:rsidR="007C6EFD" w:rsidRPr="00B202D4" w:rsidRDefault="007C6EFD" w:rsidP="00CD0015">
            <w:pPr>
              <w:rPr>
                <w:b w:val="0"/>
                <w:bCs w:val="0"/>
                <w:sz w:val="24"/>
                <w:szCs w:val="24"/>
              </w:rPr>
            </w:pPr>
            <w:r w:rsidRPr="00B202D4">
              <w:rPr>
                <w:b w:val="0"/>
                <w:bCs w:val="0"/>
                <w:sz w:val="24"/>
                <w:szCs w:val="24"/>
              </w:rPr>
              <w:t>Tilbakeføring</w:t>
            </w:r>
          </w:p>
        </w:tc>
        <w:tc>
          <w:tcPr>
            <w:tcW w:w="6511" w:type="dxa"/>
          </w:tcPr>
          <w:p w14:paraId="2E21D048" w14:textId="77777777" w:rsidR="007C6EFD" w:rsidRDefault="007C6EFD" w:rsidP="00C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6EFD" w14:paraId="3990E8E8" w14:textId="77777777" w:rsidTr="00CA6DC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4FBC417D" w14:textId="77777777" w:rsidR="007C6EFD" w:rsidRPr="00B202D4" w:rsidRDefault="00894A48" w:rsidP="00894A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Oppfølging</w:t>
            </w:r>
          </w:p>
        </w:tc>
        <w:tc>
          <w:tcPr>
            <w:tcW w:w="6511" w:type="dxa"/>
          </w:tcPr>
          <w:p w14:paraId="04292584" w14:textId="77777777" w:rsidR="007C6EFD" w:rsidRDefault="007C6EFD" w:rsidP="00C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6EFD" w14:paraId="1A5F1039" w14:textId="77777777" w:rsidTr="00CA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0743EFB7" w14:textId="77777777" w:rsidR="007C6EFD" w:rsidRPr="00B202D4" w:rsidRDefault="007C6EFD" w:rsidP="00CD001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11" w:type="dxa"/>
          </w:tcPr>
          <w:p w14:paraId="544FF461" w14:textId="77777777" w:rsidR="007C6EFD" w:rsidRDefault="007C6EFD" w:rsidP="00C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FE0C29" w14:textId="77777777" w:rsidR="007A0B25" w:rsidRPr="002D4419" w:rsidRDefault="007A0B25" w:rsidP="006A0020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sectPr w:rsidR="007A0B25" w:rsidRPr="002D441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637C" w14:textId="77777777" w:rsidR="00392DD4" w:rsidRDefault="00392DD4" w:rsidP="004F4E8A">
      <w:pPr>
        <w:spacing w:after="0" w:line="240" w:lineRule="auto"/>
      </w:pPr>
      <w:r>
        <w:separator/>
      </w:r>
    </w:p>
  </w:endnote>
  <w:endnote w:type="continuationSeparator" w:id="0">
    <w:p w14:paraId="0FA147EA" w14:textId="77777777" w:rsidR="00392DD4" w:rsidRDefault="00392DD4" w:rsidP="004F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MTSt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F4E8A" w14:paraId="21F9148C" w14:textId="77777777">
      <w:tc>
        <w:tcPr>
          <w:tcW w:w="918" w:type="dxa"/>
        </w:tcPr>
        <w:p w14:paraId="54D5FC69" w14:textId="5666EA98" w:rsidR="004F4E8A" w:rsidRDefault="004F4E8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93DED" w:rsidRPr="00C93DE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0411EB0" w14:textId="6D8635AF" w:rsidR="004F4E8A" w:rsidRPr="004F4E8A" w:rsidRDefault="004F4E8A" w:rsidP="004F4E8A">
          <w:pPr>
            <w:autoSpaceDE w:val="0"/>
            <w:autoSpaceDN w:val="0"/>
            <w:adjustRightInd w:val="0"/>
            <w:spacing w:after="0" w:line="240" w:lineRule="auto"/>
            <w:rPr>
              <w:b/>
              <w:bCs/>
              <w:color w:val="548DD4" w:themeColor="text2" w:themeTint="99"/>
            </w:rPr>
          </w:pPr>
          <w:r w:rsidRPr="004F4E8A">
            <w:rPr>
              <w:b/>
              <w:bCs/>
              <w:color w:val="548DD4" w:themeColor="text2" w:themeTint="99"/>
            </w:rPr>
            <w:t xml:space="preserve">Overordnet retningslinje for </w:t>
          </w:r>
          <w:r w:rsidR="00D87AA8">
            <w:rPr>
              <w:b/>
              <w:bCs/>
              <w:color w:val="548DD4" w:themeColor="text2" w:themeTint="99"/>
            </w:rPr>
            <w:t>tilstandsvurdering</w:t>
          </w:r>
        </w:p>
        <w:p w14:paraId="4D4317E9" w14:textId="77777777" w:rsidR="004F4E8A" w:rsidRDefault="004F4E8A">
          <w:pPr>
            <w:pStyle w:val="Footer"/>
          </w:pPr>
        </w:p>
      </w:tc>
    </w:tr>
  </w:tbl>
  <w:p w14:paraId="6B95FC99" w14:textId="77777777" w:rsidR="004F4E8A" w:rsidRDefault="004F4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93C5B" w14:textId="77777777" w:rsidR="00392DD4" w:rsidRDefault="00392DD4" w:rsidP="004F4E8A">
      <w:pPr>
        <w:spacing w:after="0" w:line="240" w:lineRule="auto"/>
      </w:pPr>
      <w:r>
        <w:separator/>
      </w:r>
    </w:p>
  </w:footnote>
  <w:footnote w:type="continuationSeparator" w:id="0">
    <w:p w14:paraId="05B9958E" w14:textId="77777777" w:rsidR="00392DD4" w:rsidRDefault="00392DD4" w:rsidP="004F4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223"/>
    <w:multiLevelType w:val="hybridMultilevel"/>
    <w:tmpl w:val="D7BE4358"/>
    <w:lvl w:ilvl="0" w:tplc="DC900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C6170">
      <w:start w:val="9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B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C0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66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2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A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2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2E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B60C2"/>
    <w:multiLevelType w:val="hybridMultilevel"/>
    <w:tmpl w:val="44AA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4150"/>
    <w:multiLevelType w:val="hybridMultilevel"/>
    <w:tmpl w:val="6F7C8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27D42"/>
    <w:multiLevelType w:val="hybridMultilevel"/>
    <w:tmpl w:val="3ED0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62A03"/>
    <w:multiLevelType w:val="hybridMultilevel"/>
    <w:tmpl w:val="B1CA15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07B71"/>
    <w:multiLevelType w:val="hybridMultilevel"/>
    <w:tmpl w:val="E22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A4E46"/>
    <w:multiLevelType w:val="hybridMultilevel"/>
    <w:tmpl w:val="64B275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63E87"/>
    <w:multiLevelType w:val="hybridMultilevel"/>
    <w:tmpl w:val="215E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C38E4"/>
    <w:multiLevelType w:val="hybridMultilevel"/>
    <w:tmpl w:val="7DDE1492"/>
    <w:lvl w:ilvl="0" w:tplc="636C983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20"/>
    <w:rsid w:val="00007A73"/>
    <w:rsid w:val="000277F1"/>
    <w:rsid w:val="000358E8"/>
    <w:rsid w:val="00036D53"/>
    <w:rsid w:val="0005405B"/>
    <w:rsid w:val="0007124C"/>
    <w:rsid w:val="00087F31"/>
    <w:rsid w:val="000B2BE1"/>
    <w:rsid w:val="000B738B"/>
    <w:rsid w:val="000D5295"/>
    <w:rsid w:val="000E782D"/>
    <w:rsid w:val="000F3B0A"/>
    <w:rsid w:val="000F61B9"/>
    <w:rsid w:val="001101F4"/>
    <w:rsid w:val="001469D7"/>
    <w:rsid w:val="00151E17"/>
    <w:rsid w:val="00166679"/>
    <w:rsid w:val="00167686"/>
    <w:rsid w:val="001725AC"/>
    <w:rsid w:val="001819F1"/>
    <w:rsid w:val="001A52D8"/>
    <w:rsid w:val="00222C97"/>
    <w:rsid w:val="002236F8"/>
    <w:rsid w:val="00225EA0"/>
    <w:rsid w:val="00231C13"/>
    <w:rsid w:val="00234992"/>
    <w:rsid w:val="00265D77"/>
    <w:rsid w:val="00286AED"/>
    <w:rsid w:val="002A7299"/>
    <w:rsid w:val="002D4419"/>
    <w:rsid w:val="002E724F"/>
    <w:rsid w:val="002F58D6"/>
    <w:rsid w:val="00311C13"/>
    <w:rsid w:val="003276D5"/>
    <w:rsid w:val="00352DCF"/>
    <w:rsid w:val="00354939"/>
    <w:rsid w:val="00363A58"/>
    <w:rsid w:val="0038341E"/>
    <w:rsid w:val="00392DD4"/>
    <w:rsid w:val="003937E6"/>
    <w:rsid w:val="003D2A41"/>
    <w:rsid w:val="003D3B3D"/>
    <w:rsid w:val="003E45D9"/>
    <w:rsid w:val="003E61CB"/>
    <w:rsid w:val="00426882"/>
    <w:rsid w:val="004343C2"/>
    <w:rsid w:val="00483DE7"/>
    <w:rsid w:val="004A7CC0"/>
    <w:rsid w:val="004B136F"/>
    <w:rsid w:val="004B6302"/>
    <w:rsid w:val="004C0FD1"/>
    <w:rsid w:val="004D6C1F"/>
    <w:rsid w:val="004F4E8A"/>
    <w:rsid w:val="005035A8"/>
    <w:rsid w:val="00512546"/>
    <w:rsid w:val="00545664"/>
    <w:rsid w:val="005502A5"/>
    <w:rsid w:val="005547E2"/>
    <w:rsid w:val="005660C1"/>
    <w:rsid w:val="00571A5B"/>
    <w:rsid w:val="005956D8"/>
    <w:rsid w:val="00597A8E"/>
    <w:rsid w:val="005E079C"/>
    <w:rsid w:val="005E6407"/>
    <w:rsid w:val="00611AE3"/>
    <w:rsid w:val="0063107D"/>
    <w:rsid w:val="0063497A"/>
    <w:rsid w:val="00673A18"/>
    <w:rsid w:val="006876F4"/>
    <w:rsid w:val="006A0020"/>
    <w:rsid w:val="006A7BA9"/>
    <w:rsid w:val="006B085E"/>
    <w:rsid w:val="0070418E"/>
    <w:rsid w:val="00706320"/>
    <w:rsid w:val="007337F4"/>
    <w:rsid w:val="00745243"/>
    <w:rsid w:val="00796518"/>
    <w:rsid w:val="007A0B25"/>
    <w:rsid w:val="007A31DF"/>
    <w:rsid w:val="007B62FB"/>
    <w:rsid w:val="007C3B43"/>
    <w:rsid w:val="007C6EFD"/>
    <w:rsid w:val="00832F59"/>
    <w:rsid w:val="00837B32"/>
    <w:rsid w:val="00871AD8"/>
    <w:rsid w:val="0087385B"/>
    <w:rsid w:val="008740DC"/>
    <w:rsid w:val="008770B0"/>
    <w:rsid w:val="00884194"/>
    <w:rsid w:val="00894A48"/>
    <w:rsid w:val="008A3553"/>
    <w:rsid w:val="008A4511"/>
    <w:rsid w:val="008B498C"/>
    <w:rsid w:val="008C7C63"/>
    <w:rsid w:val="008D1D04"/>
    <w:rsid w:val="0090613B"/>
    <w:rsid w:val="00924F4D"/>
    <w:rsid w:val="00976F6E"/>
    <w:rsid w:val="00982287"/>
    <w:rsid w:val="00997229"/>
    <w:rsid w:val="009B4520"/>
    <w:rsid w:val="00A16E9E"/>
    <w:rsid w:val="00A314E0"/>
    <w:rsid w:val="00A33D9E"/>
    <w:rsid w:val="00A50F34"/>
    <w:rsid w:val="00A63E5D"/>
    <w:rsid w:val="00A913B7"/>
    <w:rsid w:val="00AA20B5"/>
    <w:rsid w:val="00AB26F0"/>
    <w:rsid w:val="00AF7DC7"/>
    <w:rsid w:val="00B202D4"/>
    <w:rsid w:val="00B2730A"/>
    <w:rsid w:val="00B33026"/>
    <w:rsid w:val="00B718AA"/>
    <w:rsid w:val="00B926DD"/>
    <w:rsid w:val="00BA4561"/>
    <w:rsid w:val="00BD520D"/>
    <w:rsid w:val="00C21E0A"/>
    <w:rsid w:val="00C22294"/>
    <w:rsid w:val="00C85CAD"/>
    <w:rsid w:val="00C90A05"/>
    <w:rsid w:val="00C93DED"/>
    <w:rsid w:val="00C956ED"/>
    <w:rsid w:val="00CA512D"/>
    <w:rsid w:val="00CA6DC1"/>
    <w:rsid w:val="00CC3E9A"/>
    <w:rsid w:val="00CC58CB"/>
    <w:rsid w:val="00D129E6"/>
    <w:rsid w:val="00D46F54"/>
    <w:rsid w:val="00D57AD1"/>
    <w:rsid w:val="00D61B82"/>
    <w:rsid w:val="00D82010"/>
    <w:rsid w:val="00D8523B"/>
    <w:rsid w:val="00D86282"/>
    <w:rsid w:val="00D87AA8"/>
    <w:rsid w:val="00DB4F7E"/>
    <w:rsid w:val="00DC65B5"/>
    <w:rsid w:val="00DE2D25"/>
    <w:rsid w:val="00E0076C"/>
    <w:rsid w:val="00E039F7"/>
    <w:rsid w:val="00E10145"/>
    <w:rsid w:val="00E1120B"/>
    <w:rsid w:val="00E1321E"/>
    <w:rsid w:val="00E13D85"/>
    <w:rsid w:val="00E2357B"/>
    <w:rsid w:val="00E2677F"/>
    <w:rsid w:val="00E26785"/>
    <w:rsid w:val="00E30850"/>
    <w:rsid w:val="00E7467F"/>
    <w:rsid w:val="00E74D1E"/>
    <w:rsid w:val="00E800B6"/>
    <w:rsid w:val="00E84308"/>
    <w:rsid w:val="00EE5809"/>
    <w:rsid w:val="00EF4C4E"/>
    <w:rsid w:val="00F128D3"/>
    <w:rsid w:val="00F9799B"/>
    <w:rsid w:val="00FA6CC3"/>
    <w:rsid w:val="00FC08D4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C4C39"/>
  <w15:docId w15:val="{B6480EA1-467C-4736-9888-054C6D58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38B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4F"/>
    <w:pPr>
      <w:ind w:left="720"/>
      <w:contextualSpacing/>
    </w:pPr>
  </w:style>
  <w:style w:type="table" w:customStyle="1" w:styleId="Listetabell3-uthevingsfarge11">
    <w:name w:val="Listetabell 3 - uthevingsfarge 11"/>
    <w:basedOn w:val="TableNormal"/>
    <w:uiPriority w:val="48"/>
    <w:rsid w:val="000D5295"/>
    <w:pPr>
      <w:spacing w:after="0" w:line="240" w:lineRule="auto"/>
    </w:pPr>
    <w:rPr>
      <w:rFonts w:eastAsiaTheme="minorHAnsi"/>
      <w:lang w:val="nb-NO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D44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8A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4F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8A"/>
    <w:rPr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E1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20B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0B"/>
    <w:rPr>
      <w:b/>
      <w:bCs/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0B"/>
    <w:rPr>
      <w:rFonts w:ascii="Tahoma" w:hAnsi="Tahoma" w:cs="Tahoma"/>
      <w:sz w:val="16"/>
      <w:szCs w:val="16"/>
      <w:lang w:val="nb-NO"/>
    </w:rPr>
  </w:style>
  <w:style w:type="paragraph" w:styleId="PlainText">
    <w:name w:val="Plain Text"/>
    <w:basedOn w:val="Normal"/>
    <w:link w:val="PlainTextChar"/>
    <w:uiPriority w:val="99"/>
    <w:unhideWhenUsed/>
    <w:rsid w:val="00EF4C4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4C4E"/>
    <w:rPr>
      <w:rFonts w:ascii="Calibri" w:hAnsi="Calibri"/>
      <w:szCs w:val="21"/>
      <w:lang w:val="nb-NO"/>
    </w:rPr>
  </w:style>
  <w:style w:type="paragraph" w:styleId="NormalWeb">
    <w:name w:val="Normal (Web)"/>
    <w:basedOn w:val="Normal"/>
    <w:uiPriority w:val="99"/>
    <w:semiHidden/>
    <w:unhideWhenUsed/>
    <w:rsid w:val="0023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Matland</dc:creator>
  <cp:lastModifiedBy>Eirik Rindal</cp:lastModifiedBy>
  <cp:revision>10</cp:revision>
  <cp:lastPrinted>2018-04-26T06:04:00Z</cp:lastPrinted>
  <dcterms:created xsi:type="dcterms:W3CDTF">2018-07-05T14:25:00Z</dcterms:created>
  <dcterms:modified xsi:type="dcterms:W3CDTF">2018-07-10T08:00:00Z</dcterms:modified>
</cp:coreProperties>
</file>