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38B" w:rsidRPr="00286AED" w:rsidRDefault="00BD520D" w:rsidP="000B738B">
      <w:pPr>
        <w:autoSpaceDE w:val="0"/>
        <w:autoSpaceDN w:val="0"/>
        <w:adjustRightInd w:val="0"/>
        <w:spacing w:after="0" w:line="240" w:lineRule="auto"/>
        <w:rPr>
          <w:b/>
          <w:bCs/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>O</w:t>
      </w:r>
      <w:r w:rsidR="000B738B" w:rsidRPr="00286AED">
        <w:rPr>
          <w:b/>
          <w:bCs/>
          <w:color w:val="548DD4" w:themeColor="text2" w:themeTint="99"/>
          <w:sz w:val="36"/>
          <w:szCs w:val="36"/>
        </w:rPr>
        <w:t>verordnet</w:t>
      </w:r>
      <w:r w:rsidR="008A4511">
        <w:rPr>
          <w:b/>
          <w:bCs/>
          <w:color w:val="548DD4" w:themeColor="text2" w:themeTint="99"/>
          <w:sz w:val="36"/>
          <w:szCs w:val="36"/>
        </w:rPr>
        <w:t>e</w:t>
      </w:r>
      <w:r w:rsidR="000B738B" w:rsidRPr="00286AED">
        <w:rPr>
          <w:b/>
          <w:bCs/>
          <w:color w:val="548DD4" w:themeColor="text2" w:themeTint="99"/>
          <w:sz w:val="36"/>
          <w:szCs w:val="36"/>
        </w:rPr>
        <w:t xml:space="preserve"> retningslinjer for bruk av samlingene – Analyse.</w:t>
      </w:r>
    </w:p>
    <w:p w:rsidR="002D4419" w:rsidRPr="00265D77" w:rsidRDefault="002D4419" w:rsidP="002E724F">
      <w:pPr>
        <w:spacing w:after="0" w:line="240" w:lineRule="auto"/>
        <w:rPr>
          <w:color w:val="548DD4" w:themeColor="text2" w:themeTint="99"/>
          <w:sz w:val="24"/>
          <w:szCs w:val="24"/>
        </w:rPr>
      </w:pPr>
    </w:p>
    <w:p w:rsidR="002D4419" w:rsidRPr="00286AED" w:rsidRDefault="008740DC" w:rsidP="002D4419">
      <w:pPr>
        <w:autoSpaceDE w:val="0"/>
        <w:autoSpaceDN w:val="0"/>
        <w:adjustRightInd w:val="0"/>
        <w:spacing w:after="0" w:line="240" w:lineRule="auto"/>
        <w:rPr>
          <w:b/>
          <w:bCs/>
          <w:color w:val="548DD4" w:themeColor="text2" w:themeTint="99"/>
          <w:sz w:val="32"/>
          <w:szCs w:val="32"/>
        </w:rPr>
      </w:pPr>
      <w:r>
        <w:rPr>
          <w:b/>
          <w:bCs/>
          <w:color w:val="548DD4" w:themeColor="text2" w:themeTint="99"/>
          <w:sz w:val="32"/>
          <w:szCs w:val="32"/>
        </w:rPr>
        <w:t>Prosedyre</w:t>
      </w:r>
      <w:r w:rsidR="002D4419" w:rsidRPr="00286AED">
        <w:rPr>
          <w:b/>
          <w:bCs/>
          <w:color w:val="548DD4" w:themeColor="text2" w:themeTint="99"/>
          <w:sz w:val="32"/>
          <w:szCs w:val="32"/>
        </w:rPr>
        <w:t xml:space="preserve"> for bruk av samlingene skal sørge for: </w:t>
      </w:r>
    </w:p>
    <w:tbl>
      <w:tblPr>
        <w:tblStyle w:val="Listetabell3-uthevingsfarge11"/>
        <w:tblW w:w="9747" w:type="dxa"/>
        <w:tblLook w:val="04A0" w:firstRow="1" w:lastRow="0" w:firstColumn="1" w:lastColumn="0" w:noHBand="0" w:noVBand="1"/>
      </w:tblPr>
      <w:tblGrid>
        <w:gridCol w:w="4276"/>
        <w:gridCol w:w="5471"/>
      </w:tblGrid>
      <w:tr w:rsidR="000D5295" w:rsidRPr="00982287" w:rsidTr="008A4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76" w:type="dxa"/>
          </w:tcPr>
          <w:p w:rsidR="000D5295" w:rsidRPr="00982287" w:rsidRDefault="000D5295" w:rsidP="00CD0015">
            <w:r w:rsidRPr="00982287">
              <w:t>Hva</w:t>
            </w:r>
          </w:p>
        </w:tc>
        <w:tc>
          <w:tcPr>
            <w:tcW w:w="5471" w:type="dxa"/>
          </w:tcPr>
          <w:p w:rsidR="000D5295" w:rsidRPr="00982287" w:rsidRDefault="000D5295" w:rsidP="00CD0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2287">
              <w:t>Hvorfor</w:t>
            </w:r>
          </w:p>
        </w:tc>
      </w:tr>
      <w:tr w:rsidR="008A4511" w:rsidRPr="00982287" w:rsidTr="008A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:rsidR="008A4511" w:rsidRPr="00BD520D" w:rsidRDefault="008A4511" w:rsidP="008A4511">
            <w:r>
              <w:t xml:space="preserve">Et system som holder rede på forespørsler om analyse og behandling av disse. </w:t>
            </w:r>
          </w:p>
        </w:tc>
        <w:tc>
          <w:tcPr>
            <w:tcW w:w="5471" w:type="dxa"/>
          </w:tcPr>
          <w:p w:rsidR="008A4511" w:rsidDel="008A4511" w:rsidRDefault="008A4511" w:rsidP="0087385B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Pr="00982287">
              <w:t xml:space="preserve">et </w:t>
            </w:r>
            <w:r>
              <w:t>finnes</w:t>
            </w:r>
            <w:r w:rsidRPr="00982287">
              <w:t xml:space="preserve"> </w:t>
            </w:r>
            <w:r>
              <w:t>dokumentasjon/sporing av prosessen</w:t>
            </w:r>
            <w:r w:rsidR="00CC3E9A">
              <w:t>.</w:t>
            </w:r>
          </w:p>
        </w:tc>
      </w:tr>
      <w:tr w:rsidR="008A4511" w:rsidRPr="00982287" w:rsidTr="008D7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shd w:val="clear" w:color="auto" w:fill="DBE5F1" w:themeFill="accent1" w:themeFillTint="33"/>
          </w:tcPr>
          <w:p w:rsidR="008A4511" w:rsidRPr="00982287" w:rsidRDefault="008A4511" w:rsidP="008A4511">
            <w:r w:rsidRPr="00BD520D">
              <w:t xml:space="preserve">Godkjenning </w:t>
            </w:r>
            <w:r w:rsidR="008740DC">
              <w:t>av analyse av</w:t>
            </w:r>
            <w:r>
              <w:t xml:space="preserve"> </w:t>
            </w:r>
            <w:r w:rsidRPr="00BD520D">
              <w:t xml:space="preserve">objekter vurderes i samsvar med museets </w:t>
            </w:r>
            <w:r>
              <w:t xml:space="preserve">policy </w:t>
            </w:r>
            <w:r w:rsidRPr="00BD520D">
              <w:t>og i henhold til forskningsetikkloven</w:t>
            </w:r>
            <w:r>
              <w:t xml:space="preserve"> </w:t>
            </w:r>
            <w:hyperlink r:id="rId7" w:history="1">
              <w:r>
                <w:rPr>
                  <w:rStyle w:val="Hyperlink"/>
                </w:rPr>
                <w:t>https://lovdata.no/dokument/NL/lov/2017-04-28-23</w:t>
              </w:r>
            </w:hyperlink>
            <w:r w:rsidRPr="00BD520D">
              <w:t xml:space="preserve">. </w:t>
            </w:r>
          </w:p>
        </w:tc>
        <w:tc>
          <w:tcPr>
            <w:tcW w:w="5471" w:type="dxa"/>
            <w:shd w:val="clear" w:color="auto" w:fill="DBE5F1" w:themeFill="accent1" w:themeFillTint="33"/>
          </w:tcPr>
          <w:p w:rsidR="008A4511" w:rsidRDefault="008A4511" w:rsidP="00EF4C4E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4511" w:rsidRPr="00982287" w:rsidRDefault="008A4511" w:rsidP="00C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2287">
              <w:t xml:space="preserve">Objekter </w:t>
            </w:r>
            <w:r>
              <w:t xml:space="preserve">blir </w:t>
            </w:r>
            <w:r w:rsidRPr="00982287">
              <w:t xml:space="preserve">ikke utsatt for fare på grunn av </w:t>
            </w:r>
            <w:r>
              <w:t xml:space="preserve">uhensiktsmessig </w:t>
            </w:r>
            <w:r w:rsidRPr="00982287">
              <w:t>bruk</w:t>
            </w:r>
            <w:r>
              <w:t>.</w:t>
            </w:r>
          </w:p>
        </w:tc>
      </w:tr>
      <w:tr w:rsidR="008A4511" w:rsidRPr="00982287" w:rsidTr="008A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:rsidR="008A4511" w:rsidRPr="00982287" w:rsidRDefault="008A4511" w:rsidP="004B6302">
            <w:pPr>
              <w:tabs>
                <w:tab w:val="num" w:pos="720"/>
              </w:tabs>
            </w:pPr>
            <w:r>
              <w:t>Relevant person/rolleinnehaver har u</w:t>
            </w:r>
            <w:r w:rsidRPr="00982287">
              <w:t>ndertegningsmyndighet</w:t>
            </w:r>
            <w:r>
              <w:t xml:space="preserve"> i forhold til svar på søknad. </w:t>
            </w:r>
          </w:p>
        </w:tc>
        <w:tc>
          <w:tcPr>
            <w:tcW w:w="5471" w:type="dxa"/>
          </w:tcPr>
          <w:p w:rsidR="008A4511" w:rsidRPr="00982287" w:rsidRDefault="008A4511" w:rsidP="008A4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Konsekvent behandling av søknader.</w:t>
            </w:r>
          </w:p>
        </w:tc>
      </w:tr>
      <w:tr w:rsidR="008A4511" w:rsidRPr="00982287" w:rsidTr="008D7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shd w:val="clear" w:color="auto" w:fill="DBE5F1" w:themeFill="accent1" w:themeFillTint="33"/>
          </w:tcPr>
          <w:p w:rsidR="008A4511" w:rsidRPr="00982287" w:rsidRDefault="008A4511" w:rsidP="008A4511">
            <w:pPr>
              <w:autoSpaceDE w:val="0"/>
              <w:autoSpaceDN w:val="0"/>
              <w:adjustRightInd w:val="0"/>
            </w:pPr>
            <w:r>
              <w:t>Mulighet for å klage på eventuelt avslag på søknad.</w:t>
            </w:r>
          </w:p>
        </w:tc>
        <w:tc>
          <w:tcPr>
            <w:tcW w:w="5471" w:type="dxa"/>
            <w:shd w:val="clear" w:color="auto" w:fill="DBE5F1" w:themeFill="accent1" w:themeFillTint="33"/>
          </w:tcPr>
          <w:p w:rsidR="008A4511" w:rsidRPr="00982287" w:rsidRDefault="008A4511" w:rsidP="008A4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Sikre rettferdig og så langt mulig objektiv behandling av søknader.</w:t>
            </w:r>
          </w:p>
        </w:tc>
      </w:tr>
      <w:tr w:rsidR="008A4511" w:rsidRPr="00982287" w:rsidTr="008A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:rsidR="008A4511" w:rsidRPr="00982287" w:rsidRDefault="008A4511" w:rsidP="00CD0015">
            <w:r>
              <w:t xml:space="preserve">Noter </w:t>
            </w:r>
            <w:r w:rsidRPr="00982287">
              <w:t xml:space="preserve">bruk av objekt – via </w:t>
            </w:r>
            <w:proofErr w:type="spellStart"/>
            <w:r w:rsidRPr="00982287">
              <w:t>objektnummer</w:t>
            </w:r>
            <w:proofErr w:type="spellEnd"/>
          </w:p>
        </w:tc>
        <w:tc>
          <w:tcPr>
            <w:tcW w:w="5471" w:type="dxa"/>
          </w:tcPr>
          <w:p w:rsidR="008A4511" w:rsidRPr="00982287" w:rsidRDefault="008A4511" w:rsidP="00CC3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å </w:t>
            </w:r>
            <w:r w:rsidRPr="00982287">
              <w:t xml:space="preserve">vite hva </w:t>
            </w:r>
            <w:r>
              <w:t xml:space="preserve">samlinger og </w:t>
            </w:r>
            <w:r w:rsidRPr="00982287">
              <w:t>objekte</w:t>
            </w:r>
            <w:r>
              <w:t>r</w:t>
            </w:r>
            <w:r w:rsidRPr="00982287">
              <w:t xml:space="preserve"> har blitt bruk til</w:t>
            </w:r>
            <w:r w:rsidR="008740DC">
              <w:t xml:space="preserve"> samt omfang</w:t>
            </w:r>
            <w:r>
              <w:t xml:space="preserve"> av bruken, for eksempel til rapportering</w:t>
            </w:r>
            <w:r w:rsidR="00CC3E9A">
              <w:rPr>
                <w:strike/>
                <w:color w:val="FF0000"/>
              </w:rPr>
              <w:t>.</w:t>
            </w:r>
          </w:p>
        </w:tc>
      </w:tr>
      <w:tr w:rsidR="008A4511" w:rsidRPr="00982287" w:rsidTr="008D7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shd w:val="clear" w:color="auto" w:fill="DBE5F1" w:themeFill="accent1" w:themeFillTint="33"/>
          </w:tcPr>
          <w:p w:rsidR="008A4511" w:rsidRPr="00982287" w:rsidRDefault="008A4511" w:rsidP="00CD0015">
            <w:r w:rsidRPr="00982287">
              <w:t>Rutiner som sørge</w:t>
            </w:r>
            <w:r>
              <w:t>r</w:t>
            </w:r>
            <w:r w:rsidRPr="00982287">
              <w:t xml:space="preserve"> for at objektet ikke kan brukes av flere samtidig</w:t>
            </w:r>
          </w:p>
        </w:tc>
        <w:tc>
          <w:tcPr>
            <w:tcW w:w="5471" w:type="dxa"/>
            <w:shd w:val="clear" w:color="auto" w:fill="DBE5F1" w:themeFill="accent1" w:themeFillTint="33"/>
          </w:tcPr>
          <w:p w:rsidR="008A4511" w:rsidRPr="00982287" w:rsidRDefault="008A4511" w:rsidP="00C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2287">
              <w:t>For å koordinere bruk av objekter.</w:t>
            </w:r>
          </w:p>
          <w:p w:rsidR="008A4511" w:rsidRPr="00982287" w:rsidRDefault="008A4511" w:rsidP="00C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4511" w:rsidRPr="00982287" w:rsidTr="008A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:rsidR="008A4511" w:rsidRPr="00982287" w:rsidRDefault="008A4511" w:rsidP="00E1120B">
            <w:r>
              <w:t>Holde en oversikt over</w:t>
            </w:r>
            <w:r w:rsidRPr="00982287">
              <w:t xml:space="preserve"> hvem </w:t>
            </w:r>
            <w:r>
              <w:t xml:space="preserve">som </w:t>
            </w:r>
            <w:r w:rsidRPr="00982287">
              <w:t>har brukt objekter</w:t>
            </w:r>
          </w:p>
        </w:tc>
        <w:tc>
          <w:tcPr>
            <w:tcW w:w="5471" w:type="dxa"/>
          </w:tcPr>
          <w:p w:rsidR="008A4511" w:rsidRDefault="008A4511" w:rsidP="00C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 k</w:t>
            </w:r>
            <w:r w:rsidRPr="00982287">
              <w:t>an kontrollere bruk av objekter</w:t>
            </w:r>
            <w:r>
              <w:t xml:space="preserve"> av en spesifikk bruker</w:t>
            </w:r>
            <w:r w:rsidR="008D5BFD">
              <w:t>.</w:t>
            </w:r>
          </w:p>
          <w:p w:rsidR="008A4511" w:rsidRPr="00982287" w:rsidRDefault="008A4511" w:rsidP="00C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511" w:rsidRPr="00982287" w:rsidTr="008D7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shd w:val="clear" w:color="auto" w:fill="DBE5F1" w:themeFill="accent1" w:themeFillTint="33"/>
          </w:tcPr>
          <w:p w:rsidR="008A4511" w:rsidRPr="00982287" w:rsidRDefault="008A4511" w:rsidP="00E1120B">
            <w:r w:rsidRPr="00982287">
              <w:t>Tilbakeføring av resultater</w:t>
            </w:r>
            <w:r>
              <w:t xml:space="preserve"> og </w:t>
            </w:r>
            <w:r w:rsidRPr="00982287">
              <w:t>kunnskap til museet</w:t>
            </w:r>
          </w:p>
        </w:tc>
        <w:tc>
          <w:tcPr>
            <w:tcW w:w="5471" w:type="dxa"/>
            <w:shd w:val="clear" w:color="auto" w:fill="DBE5F1" w:themeFill="accent1" w:themeFillTint="33"/>
          </w:tcPr>
          <w:p w:rsidR="008A4511" w:rsidRPr="00982287" w:rsidRDefault="008A4511" w:rsidP="00CC3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Ny informasjon om </w:t>
            </w:r>
            <w:r w:rsidRPr="00CC3E9A">
              <w:t>objektene</w:t>
            </w:r>
            <w:r w:rsidR="008740DC" w:rsidRPr="00CC3E9A">
              <w:t xml:space="preserve"> følger </w:t>
            </w:r>
            <w:r w:rsidR="00E7467F" w:rsidRPr="00CC3E9A">
              <w:t>disse</w:t>
            </w:r>
            <w:r w:rsidRPr="00CC3E9A">
              <w:t xml:space="preserve"> og </w:t>
            </w:r>
            <w:r w:rsidRPr="009D2951">
              <w:t xml:space="preserve">viktige forskningsfunn </w:t>
            </w:r>
            <w:r>
              <w:t xml:space="preserve">kan </w:t>
            </w:r>
            <w:r w:rsidRPr="009D2951">
              <w:t>gjøres kjent for allmennheten</w:t>
            </w:r>
            <w:r>
              <w:t>.</w:t>
            </w:r>
          </w:p>
        </w:tc>
      </w:tr>
    </w:tbl>
    <w:p w:rsidR="006A0020" w:rsidRDefault="006A0020" w:rsidP="006A0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419" w:rsidRPr="00286AED" w:rsidRDefault="002D4419" w:rsidP="006A0020">
      <w:pPr>
        <w:spacing w:after="0" w:line="240" w:lineRule="auto"/>
        <w:rPr>
          <w:b/>
          <w:bCs/>
          <w:color w:val="548DD4" w:themeColor="text2" w:themeTint="99"/>
          <w:sz w:val="32"/>
          <w:szCs w:val="32"/>
        </w:rPr>
      </w:pPr>
      <w:r w:rsidRPr="00286AED">
        <w:rPr>
          <w:b/>
          <w:bCs/>
          <w:color w:val="548DD4" w:themeColor="text2" w:themeTint="99"/>
          <w:sz w:val="32"/>
          <w:szCs w:val="32"/>
        </w:rPr>
        <w:t>Forslått fremgangsmåte</w:t>
      </w:r>
    </w:p>
    <w:tbl>
      <w:tblPr>
        <w:tblStyle w:val="Listetabell3-uthevingsfarge11"/>
        <w:tblW w:w="9747" w:type="dxa"/>
        <w:tblLook w:val="04A0" w:firstRow="1" w:lastRow="0" w:firstColumn="1" w:lastColumn="0" w:noHBand="0" w:noVBand="1"/>
      </w:tblPr>
      <w:tblGrid>
        <w:gridCol w:w="3377"/>
        <w:gridCol w:w="6370"/>
      </w:tblGrid>
      <w:tr w:rsidR="002D4419" w:rsidRPr="00CC58CB" w:rsidTr="00CD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</w:tcPr>
          <w:p w:rsidR="002D4419" w:rsidRPr="00CC58CB" w:rsidRDefault="002D4419" w:rsidP="00CD001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2D4419" w:rsidRPr="00CC58CB" w:rsidRDefault="002D4419" w:rsidP="00CD0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D4419" w:rsidRPr="00CC58CB" w:rsidTr="00CD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86AED" w:rsidRPr="00CC58CB" w:rsidRDefault="00286AED" w:rsidP="0028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B">
              <w:rPr>
                <w:b w:val="0"/>
                <w:bCs w:val="0"/>
                <w:sz w:val="24"/>
                <w:szCs w:val="24"/>
              </w:rPr>
              <w:t xml:space="preserve">Vurdere </w:t>
            </w:r>
            <w:r w:rsidR="00E800B6">
              <w:rPr>
                <w:b w:val="0"/>
                <w:bCs w:val="0"/>
                <w:sz w:val="24"/>
                <w:szCs w:val="24"/>
              </w:rPr>
              <w:t>søknad om analyse.</w:t>
            </w:r>
            <w:r w:rsidRPr="00CC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F7E" w:rsidRDefault="00DB4F7E" w:rsidP="0028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21" w:rsidRDefault="009A2C1C" w:rsidP="0028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Kan objektet analyser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</w:t>
            </w:r>
            <w:r w:rsidRPr="00CC58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s?</w:t>
            </w:r>
          </w:p>
          <w:p w:rsidR="00521421" w:rsidRPr="00CC58CB" w:rsidRDefault="00521421" w:rsidP="0028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419" w:rsidRPr="00CC58CB" w:rsidRDefault="002D4419" w:rsidP="00CD0015">
            <w:pPr>
              <w:rPr>
                <w:rFonts w:ascii="Times New Roman" w:hAnsi="Times New Roman" w:cs="Times New Roman"/>
                <w:b w:val="0"/>
                <w:bCs w:val="0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1421" w:rsidRDefault="00251B38" w:rsidP="00251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1B38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Se søknadsskjema for natur og kultur.</w:t>
            </w:r>
            <w:r>
              <w:rPr>
                <w:sz w:val="24"/>
                <w:szCs w:val="24"/>
              </w:rPr>
              <w:t xml:space="preserve"> </w:t>
            </w:r>
          </w:p>
          <w:p w:rsidR="002D4419" w:rsidRDefault="0062577A" w:rsidP="00251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Vurdering utføres av analyseutvalget på museet. (Anbefaler at det opprettes et analyseutvalg på hvert museum hvis det ikke finnes.) </w:t>
            </w:r>
          </w:p>
          <w:p w:rsidR="009A2C1C" w:rsidRDefault="009A2C1C" w:rsidP="00251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1421" w:rsidRPr="00CC58CB" w:rsidRDefault="00521421" w:rsidP="00251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Arkiver søknadsforespørsel med begrunnelse for avslag eller godkjenning</w:t>
            </w:r>
            <w:r w:rsidR="00AC01DC">
              <w:rPr>
                <w:sz w:val="24"/>
                <w:szCs w:val="24"/>
              </w:rPr>
              <w:t xml:space="preserve">. </w:t>
            </w:r>
          </w:p>
        </w:tc>
      </w:tr>
      <w:tr w:rsidR="00DB4F7E" w:rsidRPr="00CC58CB" w:rsidTr="0005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DB4F7E" w:rsidRPr="00CC58CB" w:rsidRDefault="008740DC" w:rsidP="00DB4F7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Må objekt</w:t>
            </w:r>
            <w:r w:rsidR="00DB4F7E" w:rsidRPr="00CC58CB">
              <w:rPr>
                <w:b w:val="0"/>
                <w:bCs w:val="0"/>
                <w:sz w:val="24"/>
                <w:szCs w:val="24"/>
              </w:rPr>
              <w:t xml:space="preserve"> lånes ut for analyse? </w:t>
            </w:r>
          </w:p>
        </w:tc>
        <w:tc>
          <w:tcPr>
            <w:tcW w:w="7229" w:type="dxa"/>
            <w:shd w:val="clear" w:color="auto" w:fill="DBE5F1" w:themeFill="accent1" w:themeFillTint="33"/>
          </w:tcPr>
          <w:p w:rsidR="00DB4F7E" w:rsidRPr="00CC58CB" w:rsidRDefault="00DB4F7E" w:rsidP="00DB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C58CB">
              <w:rPr>
                <w:rFonts w:ascii="Times New Roman" w:hAnsi="Times New Roman" w:cs="Times New Roman"/>
                <w:sz w:val="24"/>
                <w:szCs w:val="24"/>
              </w:rPr>
              <w:t xml:space="preserve">Hvis ja se </w:t>
            </w:r>
            <w:r w:rsidR="008740DC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prosedyre</w:t>
            </w:r>
            <w:r w:rsidRPr="00E30850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 xml:space="preserve"> for</w:t>
            </w:r>
            <w:r w:rsidRPr="00E3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0850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Lån.</w:t>
            </w:r>
          </w:p>
        </w:tc>
      </w:tr>
      <w:tr w:rsidR="002D4419" w:rsidRPr="00CC58CB" w:rsidTr="00CD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D4419" w:rsidRPr="00CC58CB" w:rsidRDefault="0007124C" w:rsidP="00E800B6">
            <w:pPr>
              <w:rPr>
                <w:b w:val="0"/>
                <w:bCs w:val="0"/>
                <w:sz w:val="24"/>
                <w:szCs w:val="24"/>
              </w:rPr>
            </w:pPr>
            <w:r w:rsidRPr="00CC58CB">
              <w:rPr>
                <w:b w:val="0"/>
                <w:bCs w:val="0"/>
                <w:sz w:val="24"/>
                <w:szCs w:val="24"/>
              </w:rPr>
              <w:t>Registrering av søknad</w:t>
            </w:r>
          </w:p>
        </w:tc>
        <w:tc>
          <w:tcPr>
            <w:tcW w:w="7229" w:type="dxa"/>
          </w:tcPr>
          <w:p w:rsidR="0007124C" w:rsidRPr="00CC58CB" w:rsidRDefault="00E800B6" w:rsidP="00E800B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Registrer s</w:t>
            </w:r>
            <w:r w:rsidR="00545664" w:rsidRPr="00CC58CB">
              <w:rPr>
                <w:sz w:val="24"/>
                <w:szCs w:val="24"/>
              </w:rPr>
              <w:t>øknadsskjema</w:t>
            </w:r>
            <w:r w:rsidR="00E30850">
              <w:rPr>
                <w:sz w:val="24"/>
                <w:szCs w:val="24"/>
              </w:rPr>
              <w:t xml:space="preserve"> </w:t>
            </w:r>
            <w:r w:rsidR="00545664" w:rsidRPr="00CC58CB">
              <w:rPr>
                <w:sz w:val="24"/>
                <w:szCs w:val="24"/>
              </w:rPr>
              <w:t>for uttak av prøver for analyse</w:t>
            </w:r>
            <w:r w:rsidR="00745243" w:rsidRPr="00CC58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museets </w:t>
            </w:r>
            <w:r w:rsidR="00745243" w:rsidRPr="00CC58CB">
              <w:rPr>
                <w:sz w:val="24"/>
                <w:szCs w:val="24"/>
              </w:rPr>
              <w:t>arkiv.</w:t>
            </w:r>
          </w:p>
        </w:tc>
      </w:tr>
      <w:tr w:rsidR="001E2C89" w:rsidRPr="00CC58CB" w:rsidTr="0005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E2C89" w:rsidRPr="00181F29" w:rsidRDefault="001E2C89" w:rsidP="00CD0015">
            <w:pPr>
              <w:rPr>
                <w:b w:val="0"/>
                <w:sz w:val="24"/>
                <w:szCs w:val="24"/>
              </w:rPr>
            </w:pPr>
            <w:r w:rsidRPr="00181F29">
              <w:rPr>
                <w:b w:val="0"/>
                <w:sz w:val="24"/>
                <w:szCs w:val="24"/>
              </w:rPr>
              <w:t>Tilstandsvurdering/konservering</w:t>
            </w:r>
          </w:p>
        </w:tc>
        <w:tc>
          <w:tcPr>
            <w:tcW w:w="7229" w:type="dxa"/>
            <w:shd w:val="clear" w:color="auto" w:fill="DBE5F1" w:themeFill="accent1" w:themeFillTint="33"/>
          </w:tcPr>
          <w:p w:rsidR="001E2C89" w:rsidRDefault="001E2C89" w:rsidP="00597A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</w:t>
            </w:r>
            <w:r w:rsidRPr="001E2C89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prosedyre for tilstandsvurdering og konservering</w:t>
            </w:r>
          </w:p>
        </w:tc>
      </w:tr>
      <w:tr w:rsidR="002D4419" w:rsidRPr="00CC58CB" w:rsidTr="00CD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D4419" w:rsidRPr="00CC58CB" w:rsidRDefault="002D4419" w:rsidP="00CD0015">
            <w:pPr>
              <w:rPr>
                <w:b w:val="0"/>
                <w:bCs w:val="0"/>
                <w:sz w:val="24"/>
                <w:szCs w:val="24"/>
              </w:rPr>
            </w:pPr>
            <w:r w:rsidRPr="00CC58CB">
              <w:rPr>
                <w:b w:val="0"/>
                <w:bCs w:val="0"/>
                <w:sz w:val="24"/>
                <w:szCs w:val="24"/>
              </w:rPr>
              <w:t>Analyse</w:t>
            </w:r>
          </w:p>
        </w:tc>
        <w:tc>
          <w:tcPr>
            <w:tcW w:w="7229" w:type="dxa"/>
          </w:tcPr>
          <w:p w:rsidR="009B4520" w:rsidRPr="00CC58CB" w:rsidRDefault="00E800B6" w:rsidP="00597A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Registrer analysen i MUSITs analysemodul, inklud</w:t>
            </w:r>
            <w:r w:rsidR="008740DC">
              <w:rPr>
                <w:sz w:val="24"/>
                <w:szCs w:val="24"/>
              </w:rPr>
              <w:t>ert all nødvendig dokumentasjon</w:t>
            </w:r>
            <w:r w:rsidR="00E7467F">
              <w:rPr>
                <w:sz w:val="24"/>
                <w:szCs w:val="24"/>
              </w:rPr>
              <w:t xml:space="preserve"> og</w:t>
            </w:r>
            <w:r>
              <w:rPr>
                <w:sz w:val="24"/>
                <w:szCs w:val="24"/>
              </w:rPr>
              <w:t xml:space="preserve"> etter analysens slutt, </w:t>
            </w:r>
            <w:r w:rsidR="00597A8E">
              <w:rPr>
                <w:sz w:val="24"/>
                <w:szCs w:val="24"/>
              </w:rPr>
              <w:t>resultater</w:t>
            </w:r>
            <w:r>
              <w:rPr>
                <w:sz w:val="24"/>
                <w:szCs w:val="24"/>
              </w:rPr>
              <w:t>.</w:t>
            </w:r>
            <w:r w:rsidRPr="00CC58CB" w:rsidDel="00E800B6">
              <w:rPr>
                <w:sz w:val="24"/>
                <w:szCs w:val="24"/>
              </w:rPr>
              <w:t xml:space="preserve"> </w:t>
            </w:r>
            <w:r w:rsidR="005547E2" w:rsidRPr="00CC58CB">
              <w:rPr>
                <w:sz w:val="24"/>
                <w:szCs w:val="24"/>
              </w:rPr>
              <w:t>Informasjon som omhandler p</w:t>
            </w:r>
            <w:r w:rsidR="009B4520" w:rsidRPr="00CC58CB">
              <w:rPr>
                <w:sz w:val="24"/>
                <w:szCs w:val="24"/>
              </w:rPr>
              <w:t xml:space="preserve">lassering </w:t>
            </w:r>
            <w:r>
              <w:rPr>
                <w:sz w:val="24"/>
                <w:szCs w:val="24"/>
              </w:rPr>
              <w:t xml:space="preserve">under analyse </w:t>
            </w:r>
            <w:r w:rsidR="00BD520D" w:rsidRPr="00CC58CB">
              <w:rPr>
                <w:sz w:val="24"/>
                <w:szCs w:val="24"/>
              </w:rPr>
              <w:t>registreres i</w:t>
            </w:r>
            <w:r w:rsidR="009B4520" w:rsidRPr="00CC58CB">
              <w:rPr>
                <w:sz w:val="24"/>
                <w:szCs w:val="24"/>
              </w:rPr>
              <w:t xml:space="preserve"> MUSITs Magasinmodul</w:t>
            </w:r>
            <w:r w:rsidR="00540202">
              <w:rPr>
                <w:sz w:val="24"/>
                <w:szCs w:val="24"/>
              </w:rPr>
              <w:t>.</w:t>
            </w:r>
          </w:p>
          <w:p w:rsidR="002D4419" w:rsidRPr="00CC58CB" w:rsidRDefault="00E800B6" w:rsidP="0054020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</w:t>
            </w:r>
            <w:r w:rsidR="002D4419" w:rsidRPr="00CC58CB">
              <w:rPr>
                <w:sz w:val="24"/>
                <w:szCs w:val="24"/>
              </w:rPr>
              <w:t xml:space="preserve">ed analyser som kan skade eller ødelegge objektet </w:t>
            </w:r>
            <w:proofErr w:type="gramStart"/>
            <w:r w:rsidR="002D4419" w:rsidRPr="00CC58CB">
              <w:rPr>
                <w:sz w:val="24"/>
                <w:szCs w:val="24"/>
              </w:rPr>
              <w:t>se</w:t>
            </w:r>
            <w:proofErr w:type="gramEnd"/>
            <w:r w:rsidR="002D4419" w:rsidRPr="00CC58CB">
              <w:rPr>
                <w:sz w:val="24"/>
                <w:szCs w:val="24"/>
              </w:rPr>
              <w:t xml:space="preserve"> </w:t>
            </w:r>
            <w:r w:rsidR="008740D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prosedyre</w:t>
            </w:r>
            <w:r w:rsidR="002D4419" w:rsidRPr="00CC58CB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for avhending</w:t>
            </w:r>
            <w:r w:rsidR="00C77A1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, </w:t>
            </w:r>
            <w:proofErr w:type="spellStart"/>
            <w:r w:rsidR="00BD011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deaksesjon</w:t>
            </w:r>
            <w:proofErr w:type="spellEnd"/>
            <w:r w:rsidR="0054020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</w:p>
        </w:tc>
      </w:tr>
      <w:tr w:rsidR="002D4419" w:rsidRPr="00CC58CB" w:rsidTr="0005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2D4419" w:rsidRPr="00CC58CB" w:rsidRDefault="007C6EFD" w:rsidP="00CD0015">
            <w:pPr>
              <w:rPr>
                <w:b w:val="0"/>
                <w:bCs w:val="0"/>
                <w:sz w:val="24"/>
                <w:szCs w:val="24"/>
              </w:rPr>
            </w:pPr>
            <w:r w:rsidRPr="00CC58CB">
              <w:rPr>
                <w:b w:val="0"/>
                <w:bCs w:val="0"/>
                <w:sz w:val="24"/>
                <w:szCs w:val="24"/>
              </w:rPr>
              <w:lastRenderedPageBreak/>
              <w:t>Tilbakeføring av objekter</w:t>
            </w:r>
          </w:p>
        </w:tc>
        <w:tc>
          <w:tcPr>
            <w:tcW w:w="7229" w:type="dxa"/>
            <w:shd w:val="clear" w:color="auto" w:fill="DBE5F1" w:themeFill="accent1" w:themeFillTint="33"/>
          </w:tcPr>
          <w:p w:rsidR="003276D5" w:rsidRPr="00CC58CB" w:rsidRDefault="00E800B6" w:rsidP="005660C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3276D5" w:rsidRPr="00CC58CB">
              <w:rPr>
                <w:sz w:val="24"/>
                <w:szCs w:val="24"/>
              </w:rPr>
              <w:t>jennomfør en tilstandsvurdering</w:t>
            </w:r>
            <w:r>
              <w:rPr>
                <w:sz w:val="24"/>
                <w:szCs w:val="24"/>
              </w:rPr>
              <w:t>,</w:t>
            </w:r>
            <w:r w:rsidR="003276D5" w:rsidRPr="00CC58CB">
              <w:rPr>
                <w:sz w:val="24"/>
                <w:szCs w:val="24"/>
              </w:rPr>
              <w:t xml:space="preserve"> hvis nødvendig se </w:t>
            </w:r>
            <w:r w:rsidR="008740D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prosedyre</w:t>
            </w:r>
            <w:r w:rsidR="003276D5" w:rsidRPr="00CC58CB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for </w:t>
            </w:r>
            <w:r w:rsidR="002478B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tilstandsvurdering og </w:t>
            </w:r>
            <w:r w:rsidR="0065275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konservering</w:t>
            </w:r>
            <w:r w:rsidR="002478B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,</w:t>
            </w:r>
            <w:r w:rsidR="005660C1" w:rsidRPr="00CC58CB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5660C1" w:rsidRPr="00CC58CB">
              <w:rPr>
                <w:sz w:val="24"/>
                <w:szCs w:val="24"/>
              </w:rPr>
              <w:t xml:space="preserve">og oppdater informasjonen i MUSITs konserveringsmodul. </w:t>
            </w:r>
          </w:p>
          <w:p w:rsidR="00225EA0" w:rsidRPr="00CC58CB" w:rsidRDefault="002D4419" w:rsidP="00E800B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8CB">
              <w:rPr>
                <w:sz w:val="24"/>
                <w:szCs w:val="24"/>
              </w:rPr>
              <w:t xml:space="preserve">Flytt objektene tilbake til </w:t>
            </w:r>
            <w:r w:rsidR="00BD520D" w:rsidRPr="00CC58CB">
              <w:rPr>
                <w:sz w:val="24"/>
                <w:szCs w:val="24"/>
              </w:rPr>
              <w:t xml:space="preserve">museet og registrer </w:t>
            </w:r>
            <w:r w:rsidR="008740DC">
              <w:rPr>
                <w:sz w:val="24"/>
                <w:szCs w:val="24"/>
              </w:rPr>
              <w:t xml:space="preserve">plassering </w:t>
            </w:r>
            <w:r w:rsidR="00BD520D" w:rsidRPr="00CC58CB">
              <w:rPr>
                <w:sz w:val="24"/>
                <w:szCs w:val="24"/>
              </w:rPr>
              <w:t xml:space="preserve">i MUSITs Magasinmodul. </w:t>
            </w:r>
            <w:r w:rsidR="002478B7" w:rsidRPr="002478B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Se prosedyre for plassering og flytting.</w:t>
            </w:r>
          </w:p>
        </w:tc>
      </w:tr>
      <w:tr w:rsidR="006C4D00" w:rsidRPr="00CC58CB" w:rsidTr="00CD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C4D00" w:rsidRPr="006C4D00" w:rsidRDefault="006C4D00" w:rsidP="00CD0015">
            <w:pPr>
              <w:rPr>
                <w:b w:val="0"/>
                <w:sz w:val="24"/>
                <w:szCs w:val="24"/>
              </w:rPr>
            </w:pPr>
            <w:r w:rsidRPr="006C4D00">
              <w:rPr>
                <w:b w:val="0"/>
                <w:sz w:val="24"/>
                <w:szCs w:val="24"/>
              </w:rPr>
              <w:t>Dokumentere</w:t>
            </w:r>
          </w:p>
        </w:tc>
        <w:tc>
          <w:tcPr>
            <w:tcW w:w="7229" w:type="dxa"/>
          </w:tcPr>
          <w:p w:rsidR="006C4D00" w:rsidRDefault="006C4D00" w:rsidP="005660C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 relevant informasjon arkiveres; i arkivet og databaser</w:t>
            </w:r>
          </w:p>
        </w:tc>
      </w:tr>
      <w:tr w:rsidR="00926E9E" w:rsidRPr="00CC58CB" w:rsidTr="0005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926E9E" w:rsidRPr="006C4D00" w:rsidRDefault="00926E9E" w:rsidP="00CD001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Resultater</w:t>
            </w:r>
          </w:p>
        </w:tc>
        <w:tc>
          <w:tcPr>
            <w:tcW w:w="7229" w:type="dxa"/>
            <w:shd w:val="clear" w:color="auto" w:fill="DBE5F1" w:themeFill="accent1" w:themeFillTint="33"/>
          </w:tcPr>
          <w:p w:rsidR="00926E9E" w:rsidRDefault="0044092F" w:rsidP="005660C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Registreres</w:t>
            </w:r>
            <w:r w:rsidR="00926E9E">
              <w:rPr>
                <w:sz w:val="24"/>
                <w:szCs w:val="24"/>
              </w:rPr>
              <w:t xml:space="preserve"> i databasen </w:t>
            </w:r>
            <w:r w:rsidR="00926E9E" w:rsidRPr="00926E9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Analysemodulen</w:t>
            </w:r>
          </w:p>
        </w:tc>
      </w:tr>
    </w:tbl>
    <w:p w:rsidR="002D4419" w:rsidRDefault="002D4419" w:rsidP="006A0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F34" w:rsidRPr="00A50F34" w:rsidRDefault="00B202D4" w:rsidP="006A0020">
      <w:pPr>
        <w:spacing w:after="0" w:line="240" w:lineRule="auto"/>
        <w:rPr>
          <w:b/>
          <w:bCs/>
          <w:color w:val="548DD4" w:themeColor="text2" w:themeTint="99"/>
          <w:sz w:val="32"/>
          <w:szCs w:val="32"/>
        </w:rPr>
      </w:pPr>
      <w:r>
        <w:rPr>
          <w:b/>
          <w:bCs/>
          <w:color w:val="548DD4" w:themeColor="text2" w:themeTint="99"/>
          <w:sz w:val="32"/>
          <w:szCs w:val="32"/>
        </w:rPr>
        <w:t>A</w:t>
      </w:r>
      <w:r w:rsidR="00A50F34">
        <w:rPr>
          <w:b/>
          <w:bCs/>
          <w:color w:val="548DD4" w:themeColor="text2" w:themeTint="99"/>
          <w:sz w:val="32"/>
          <w:szCs w:val="32"/>
        </w:rPr>
        <w:t>nsvars roller</w:t>
      </w:r>
      <w:r w:rsidR="00A50F34" w:rsidRPr="00A50F34">
        <w:rPr>
          <w:b/>
          <w:bCs/>
          <w:color w:val="548DD4" w:themeColor="text2" w:themeTint="99"/>
          <w:sz w:val="32"/>
          <w:szCs w:val="32"/>
        </w:rPr>
        <w:t xml:space="preserve"> </w:t>
      </w:r>
    </w:p>
    <w:tbl>
      <w:tblPr>
        <w:tblStyle w:val="Listetabell3-uthevingsfarge11"/>
        <w:tblW w:w="9688" w:type="dxa"/>
        <w:tblLook w:val="04A0" w:firstRow="1" w:lastRow="0" w:firstColumn="1" w:lastColumn="0" w:noHBand="0" w:noVBand="1"/>
      </w:tblPr>
      <w:tblGrid>
        <w:gridCol w:w="3177"/>
        <w:gridCol w:w="6511"/>
      </w:tblGrid>
      <w:tr w:rsidR="007C6EFD" w:rsidTr="00CA6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77" w:type="dxa"/>
          </w:tcPr>
          <w:p w:rsidR="007C6EFD" w:rsidRDefault="007C6EFD" w:rsidP="00CD0015">
            <w:r>
              <w:t>Roller</w:t>
            </w:r>
          </w:p>
        </w:tc>
        <w:tc>
          <w:tcPr>
            <w:tcW w:w="6511" w:type="dxa"/>
          </w:tcPr>
          <w:p w:rsidR="007C6EFD" w:rsidRDefault="007C6EFD" w:rsidP="00CD0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Hvem</w:t>
            </w:r>
          </w:p>
        </w:tc>
      </w:tr>
      <w:tr w:rsidR="007C6EFD" w:rsidTr="00CA6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7C6EFD" w:rsidRPr="007C6EFD" w:rsidRDefault="007C6EFD" w:rsidP="00CD0015">
            <w:pPr>
              <w:rPr>
                <w:b w:val="0"/>
                <w:bCs w:val="0"/>
                <w:sz w:val="24"/>
                <w:szCs w:val="24"/>
                <w:lang w:val="en-US"/>
              </w:rPr>
            </w:pPr>
            <w:r w:rsidRPr="007C6EFD">
              <w:rPr>
                <w:b w:val="0"/>
                <w:bCs w:val="0"/>
                <w:sz w:val="24"/>
                <w:szCs w:val="24"/>
              </w:rPr>
              <w:t>Saksbehandler</w:t>
            </w:r>
          </w:p>
        </w:tc>
        <w:tc>
          <w:tcPr>
            <w:tcW w:w="6511" w:type="dxa"/>
          </w:tcPr>
          <w:p w:rsidR="007C6EFD" w:rsidRDefault="007C6EFD" w:rsidP="00C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6EFD" w:rsidTr="00CA6DC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7C6EFD" w:rsidRPr="00B202D4" w:rsidRDefault="007C6EFD" w:rsidP="00CD0015">
            <w:pPr>
              <w:rPr>
                <w:b w:val="0"/>
                <w:bCs w:val="0"/>
                <w:sz w:val="24"/>
                <w:szCs w:val="24"/>
              </w:rPr>
            </w:pPr>
            <w:r w:rsidRPr="00B202D4">
              <w:rPr>
                <w:b w:val="0"/>
                <w:bCs w:val="0"/>
                <w:sz w:val="24"/>
                <w:szCs w:val="24"/>
              </w:rPr>
              <w:t>Utfører</w:t>
            </w:r>
          </w:p>
        </w:tc>
        <w:tc>
          <w:tcPr>
            <w:tcW w:w="6511" w:type="dxa"/>
          </w:tcPr>
          <w:p w:rsidR="007C6EFD" w:rsidRDefault="007C6EFD" w:rsidP="007C6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6EFD" w:rsidTr="00CA6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7C6EFD" w:rsidRPr="00B202D4" w:rsidRDefault="007C6EFD" w:rsidP="00CD0015">
            <w:pPr>
              <w:rPr>
                <w:b w:val="0"/>
                <w:bCs w:val="0"/>
                <w:sz w:val="24"/>
                <w:szCs w:val="24"/>
              </w:rPr>
            </w:pPr>
            <w:r w:rsidRPr="00B202D4">
              <w:rPr>
                <w:b w:val="0"/>
                <w:bCs w:val="0"/>
                <w:sz w:val="24"/>
                <w:szCs w:val="24"/>
              </w:rPr>
              <w:t>Oppfølging, overvåking</w:t>
            </w:r>
          </w:p>
        </w:tc>
        <w:tc>
          <w:tcPr>
            <w:tcW w:w="6511" w:type="dxa"/>
          </w:tcPr>
          <w:p w:rsidR="007C6EFD" w:rsidRDefault="007C6EFD" w:rsidP="00C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6EFD" w:rsidTr="00CA6DC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7C6EFD" w:rsidRPr="00B202D4" w:rsidRDefault="007C6EFD" w:rsidP="00CD0015">
            <w:pPr>
              <w:rPr>
                <w:b w:val="0"/>
                <w:bCs w:val="0"/>
                <w:sz w:val="24"/>
                <w:szCs w:val="24"/>
              </w:rPr>
            </w:pPr>
            <w:r w:rsidRPr="00B202D4">
              <w:rPr>
                <w:b w:val="0"/>
                <w:bCs w:val="0"/>
                <w:sz w:val="24"/>
                <w:szCs w:val="24"/>
              </w:rPr>
              <w:t>Tilbakeføring</w:t>
            </w:r>
          </w:p>
        </w:tc>
        <w:tc>
          <w:tcPr>
            <w:tcW w:w="6511" w:type="dxa"/>
          </w:tcPr>
          <w:p w:rsidR="007C6EFD" w:rsidRDefault="007C6EFD" w:rsidP="00C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6EFD" w:rsidTr="00CA6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7C6EFD" w:rsidRPr="00B202D4" w:rsidRDefault="007C6EFD" w:rsidP="007C6EFD">
            <w:pPr>
              <w:rPr>
                <w:b w:val="0"/>
                <w:bCs w:val="0"/>
                <w:sz w:val="24"/>
                <w:szCs w:val="24"/>
              </w:rPr>
            </w:pPr>
            <w:r w:rsidRPr="00B202D4">
              <w:rPr>
                <w:b w:val="0"/>
                <w:bCs w:val="0"/>
                <w:sz w:val="24"/>
                <w:szCs w:val="24"/>
              </w:rPr>
              <w:t>Oppfølging av analyse</w:t>
            </w:r>
          </w:p>
        </w:tc>
        <w:tc>
          <w:tcPr>
            <w:tcW w:w="6511" w:type="dxa"/>
          </w:tcPr>
          <w:p w:rsidR="007C6EFD" w:rsidRDefault="007C6EFD" w:rsidP="00C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6EFD" w:rsidTr="00CA6DC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7C6EFD" w:rsidRPr="00B202D4" w:rsidRDefault="00AA20B5" w:rsidP="00CD001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Klageinstans</w:t>
            </w:r>
          </w:p>
        </w:tc>
        <w:tc>
          <w:tcPr>
            <w:tcW w:w="6511" w:type="dxa"/>
          </w:tcPr>
          <w:p w:rsidR="007C6EFD" w:rsidRDefault="007C6EFD" w:rsidP="00C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A0B25" w:rsidRPr="002D4419" w:rsidRDefault="007A0B25" w:rsidP="006A0020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bookmarkStart w:id="0" w:name="_GoBack"/>
      <w:bookmarkEnd w:id="0"/>
    </w:p>
    <w:sectPr w:rsidR="007A0B25" w:rsidRPr="002D441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9DD" w:rsidRDefault="002809DD" w:rsidP="004F4E8A">
      <w:pPr>
        <w:spacing w:after="0" w:line="240" w:lineRule="auto"/>
      </w:pPr>
      <w:r>
        <w:separator/>
      </w:r>
    </w:p>
  </w:endnote>
  <w:endnote w:type="continuationSeparator" w:id="0">
    <w:p w:rsidR="002809DD" w:rsidRDefault="002809DD" w:rsidP="004F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4F4E8A">
      <w:tc>
        <w:tcPr>
          <w:tcW w:w="918" w:type="dxa"/>
        </w:tcPr>
        <w:p w:rsidR="004F4E8A" w:rsidRDefault="004F4E8A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E44A4" w:rsidRPr="00BE44A4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F4E8A" w:rsidRPr="004F4E8A" w:rsidRDefault="004F4E8A" w:rsidP="004F4E8A">
          <w:pPr>
            <w:autoSpaceDE w:val="0"/>
            <w:autoSpaceDN w:val="0"/>
            <w:adjustRightInd w:val="0"/>
            <w:spacing w:after="0" w:line="240" w:lineRule="auto"/>
            <w:rPr>
              <w:b/>
              <w:bCs/>
              <w:color w:val="548DD4" w:themeColor="text2" w:themeTint="99"/>
            </w:rPr>
          </w:pPr>
          <w:r w:rsidRPr="004F4E8A">
            <w:rPr>
              <w:b/>
              <w:bCs/>
              <w:color w:val="548DD4" w:themeColor="text2" w:themeTint="99"/>
            </w:rPr>
            <w:t>Overordnet retningslinjer for bruk av samlingene – Analyse.</w:t>
          </w:r>
        </w:p>
        <w:p w:rsidR="004F4E8A" w:rsidRDefault="004F4E8A">
          <w:pPr>
            <w:pStyle w:val="Footer"/>
          </w:pPr>
        </w:p>
      </w:tc>
    </w:tr>
  </w:tbl>
  <w:p w:rsidR="004F4E8A" w:rsidRDefault="004F4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9DD" w:rsidRDefault="002809DD" w:rsidP="004F4E8A">
      <w:pPr>
        <w:spacing w:after="0" w:line="240" w:lineRule="auto"/>
      </w:pPr>
      <w:r>
        <w:separator/>
      </w:r>
    </w:p>
  </w:footnote>
  <w:footnote w:type="continuationSeparator" w:id="0">
    <w:p w:rsidR="002809DD" w:rsidRDefault="002809DD" w:rsidP="004F4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223"/>
    <w:multiLevelType w:val="hybridMultilevel"/>
    <w:tmpl w:val="D7BE4358"/>
    <w:lvl w:ilvl="0" w:tplc="DC900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C6170">
      <w:start w:val="9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8B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C0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66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21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A2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2A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2E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5B60C2"/>
    <w:multiLevelType w:val="hybridMultilevel"/>
    <w:tmpl w:val="44AA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27D42"/>
    <w:multiLevelType w:val="hybridMultilevel"/>
    <w:tmpl w:val="3ED0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07B71"/>
    <w:multiLevelType w:val="hybridMultilevel"/>
    <w:tmpl w:val="E22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63E87"/>
    <w:multiLevelType w:val="hybridMultilevel"/>
    <w:tmpl w:val="215E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20"/>
    <w:rsid w:val="000277F1"/>
    <w:rsid w:val="00036D53"/>
    <w:rsid w:val="00054FBB"/>
    <w:rsid w:val="0007124C"/>
    <w:rsid w:val="000B2BE1"/>
    <w:rsid w:val="000B738B"/>
    <w:rsid w:val="000C60DA"/>
    <w:rsid w:val="000D5295"/>
    <w:rsid w:val="000E782D"/>
    <w:rsid w:val="000F3B0A"/>
    <w:rsid w:val="000F61B9"/>
    <w:rsid w:val="001101F4"/>
    <w:rsid w:val="00151E17"/>
    <w:rsid w:val="001725AC"/>
    <w:rsid w:val="00181F29"/>
    <w:rsid w:val="001E2C89"/>
    <w:rsid w:val="002236F8"/>
    <w:rsid w:val="00225EA0"/>
    <w:rsid w:val="002478B7"/>
    <w:rsid w:val="00251B38"/>
    <w:rsid w:val="00265D77"/>
    <w:rsid w:val="002809DD"/>
    <w:rsid w:val="00286AED"/>
    <w:rsid w:val="002D4419"/>
    <w:rsid w:val="002E724F"/>
    <w:rsid w:val="00311C13"/>
    <w:rsid w:val="003276D5"/>
    <w:rsid w:val="00354939"/>
    <w:rsid w:val="003D2A41"/>
    <w:rsid w:val="003D3B3D"/>
    <w:rsid w:val="003E61CB"/>
    <w:rsid w:val="00426882"/>
    <w:rsid w:val="0044092F"/>
    <w:rsid w:val="004B6302"/>
    <w:rsid w:val="004C0FD1"/>
    <w:rsid w:val="004D6C1F"/>
    <w:rsid w:val="004F4E8A"/>
    <w:rsid w:val="00521421"/>
    <w:rsid w:val="00540202"/>
    <w:rsid w:val="00545664"/>
    <w:rsid w:val="005502A5"/>
    <w:rsid w:val="005547E2"/>
    <w:rsid w:val="005660C1"/>
    <w:rsid w:val="005956D8"/>
    <w:rsid w:val="00597A8E"/>
    <w:rsid w:val="005E079C"/>
    <w:rsid w:val="0062577A"/>
    <w:rsid w:val="0063107D"/>
    <w:rsid w:val="0063497A"/>
    <w:rsid w:val="0065275D"/>
    <w:rsid w:val="006A0020"/>
    <w:rsid w:val="006A7BA9"/>
    <w:rsid w:val="006C4D00"/>
    <w:rsid w:val="0070418E"/>
    <w:rsid w:val="007337F4"/>
    <w:rsid w:val="00745243"/>
    <w:rsid w:val="00796518"/>
    <w:rsid w:val="007A0B25"/>
    <w:rsid w:val="007B62FB"/>
    <w:rsid w:val="007C6EFD"/>
    <w:rsid w:val="00837B32"/>
    <w:rsid w:val="00871AD8"/>
    <w:rsid w:val="0087385B"/>
    <w:rsid w:val="008740DC"/>
    <w:rsid w:val="008A4511"/>
    <w:rsid w:val="008C7C63"/>
    <w:rsid w:val="008D5BFD"/>
    <w:rsid w:val="008D7100"/>
    <w:rsid w:val="00926E9E"/>
    <w:rsid w:val="00982287"/>
    <w:rsid w:val="00997229"/>
    <w:rsid w:val="009A2C1C"/>
    <w:rsid w:val="009B4520"/>
    <w:rsid w:val="00A16E9E"/>
    <w:rsid w:val="00A314E0"/>
    <w:rsid w:val="00A50F34"/>
    <w:rsid w:val="00A63E5D"/>
    <w:rsid w:val="00AA20B5"/>
    <w:rsid w:val="00AC01DC"/>
    <w:rsid w:val="00B202D4"/>
    <w:rsid w:val="00B2730A"/>
    <w:rsid w:val="00B33026"/>
    <w:rsid w:val="00B4727A"/>
    <w:rsid w:val="00B926DD"/>
    <w:rsid w:val="00BD0113"/>
    <w:rsid w:val="00BD520D"/>
    <w:rsid w:val="00BE44A4"/>
    <w:rsid w:val="00C21E0A"/>
    <w:rsid w:val="00C22294"/>
    <w:rsid w:val="00C77A13"/>
    <w:rsid w:val="00C85CAD"/>
    <w:rsid w:val="00CA6DC1"/>
    <w:rsid w:val="00CC3E9A"/>
    <w:rsid w:val="00CC58CB"/>
    <w:rsid w:val="00D129E6"/>
    <w:rsid w:val="00D46F54"/>
    <w:rsid w:val="00D82010"/>
    <w:rsid w:val="00D86282"/>
    <w:rsid w:val="00DB4F7E"/>
    <w:rsid w:val="00DC65B5"/>
    <w:rsid w:val="00E10145"/>
    <w:rsid w:val="00E1120B"/>
    <w:rsid w:val="00E1321E"/>
    <w:rsid w:val="00E2357B"/>
    <w:rsid w:val="00E26785"/>
    <w:rsid w:val="00E30850"/>
    <w:rsid w:val="00E7467F"/>
    <w:rsid w:val="00E74D1E"/>
    <w:rsid w:val="00E800B6"/>
    <w:rsid w:val="00EE5809"/>
    <w:rsid w:val="00EF4C4E"/>
    <w:rsid w:val="00F9799B"/>
    <w:rsid w:val="00FC08D4"/>
    <w:rsid w:val="00F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8A35"/>
  <w15:docId w15:val="{B6480EA1-467C-4736-9888-054C6D58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38B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24F"/>
    <w:pPr>
      <w:ind w:left="720"/>
      <w:contextualSpacing/>
    </w:pPr>
  </w:style>
  <w:style w:type="table" w:customStyle="1" w:styleId="Listetabell3-uthevingsfarge11">
    <w:name w:val="Listetabell 3 - uthevingsfarge 11"/>
    <w:basedOn w:val="TableNormal"/>
    <w:uiPriority w:val="48"/>
    <w:rsid w:val="000D5295"/>
    <w:pPr>
      <w:spacing w:after="0" w:line="240" w:lineRule="auto"/>
    </w:pPr>
    <w:rPr>
      <w:rFonts w:eastAsiaTheme="minorHAnsi"/>
      <w:lang w:val="nb-NO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D44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E8A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4F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E8A"/>
    <w:rPr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E11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20B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0B"/>
    <w:rPr>
      <w:b/>
      <w:bCs/>
      <w:sz w:val="20"/>
      <w:szCs w:val="20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0B"/>
    <w:rPr>
      <w:rFonts w:ascii="Tahoma" w:hAnsi="Tahoma" w:cs="Tahoma"/>
      <w:sz w:val="16"/>
      <w:szCs w:val="16"/>
      <w:lang w:val="nb-NO"/>
    </w:rPr>
  </w:style>
  <w:style w:type="paragraph" w:styleId="PlainText">
    <w:name w:val="Plain Text"/>
    <w:basedOn w:val="Normal"/>
    <w:link w:val="PlainTextChar"/>
    <w:uiPriority w:val="99"/>
    <w:unhideWhenUsed/>
    <w:rsid w:val="00EF4C4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4C4E"/>
    <w:rPr>
      <w:rFonts w:ascii="Calibri" w:hAnsi="Calibri"/>
      <w:szCs w:val="2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NL/lov/2017-04-28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439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Matland</dc:creator>
  <cp:lastModifiedBy>Eirik Rindal</cp:lastModifiedBy>
  <cp:revision>25</cp:revision>
  <cp:lastPrinted>2018-04-26T06:04:00Z</cp:lastPrinted>
  <dcterms:created xsi:type="dcterms:W3CDTF">2018-06-15T12:40:00Z</dcterms:created>
  <dcterms:modified xsi:type="dcterms:W3CDTF">2018-07-10T08:10:00Z</dcterms:modified>
</cp:coreProperties>
</file>