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7B" w:rsidRDefault="00EA7E6E" w:rsidP="00EA7E6E">
      <w:pPr>
        <w:pStyle w:val="Heading1"/>
      </w:pPr>
      <w:r>
        <w:t xml:space="preserve">Brukersenarioer </w:t>
      </w:r>
      <w:proofErr w:type="spellStart"/>
      <w:r>
        <w:t>objektmodulen</w:t>
      </w:r>
      <w:proofErr w:type="spellEnd"/>
    </w:p>
    <w:p w:rsidR="00EA7E6E" w:rsidRDefault="00EA7E6E"/>
    <w:p w:rsidR="00EA7E6E" w:rsidRDefault="00EA7E6E"/>
    <w:p w:rsidR="00EA7E6E" w:rsidRDefault="00EA7E6E" w:rsidP="00EA7E6E">
      <w:pPr>
        <w:pStyle w:val="Heading2"/>
      </w:pPr>
      <w:r w:rsidRPr="00EA7E6E">
        <w:t>Registrering av objekter:</w:t>
      </w:r>
    </w:p>
    <w:p w:rsidR="00EA7E6E" w:rsidRDefault="00EA7E6E" w:rsidP="00EA7E6E">
      <w:pPr>
        <w:pStyle w:val="Heading3"/>
      </w:pPr>
      <w:r>
        <w:t>Innlegging av enkeltobjekter fra samlingen</w:t>
      </w:r>
    </w:p>
    <w:p w:rsidR="00EA7E6E" w:rsidRPr="00EA7E6E" w:rsidRDefault="00EA7E6E" w:rsidP="00EA7E6E">
      <w:r>
        <w:t xml:space="preserve">Typisk arbeidsmetoder er at man har objektet ved siden av seg ved </w:t>
      </w:r>
      <w:proofErr w:type="spellStart"/>
      <w:r>
        <w:t>PCen</w:t>
      </w:r>
      <w:proofErr w:type="spellEnd"/>
      <w:r>
        <w:t>. Objektene vil da som oftest være systematisert Taksonomisk</w:t>
      </w:r>
      <w:r w:rsidR="004B0884">
        <w:t>, deretter på sted</w:t>
      </w:r>
      <w:r>
        <w:t>. Vedkommende innskriver vil da følge etiketten nedover mens man skriver inn dataene. Slik etiketter har typisk: Takson, Lokalitet, Tid, Innsamler (Leg.) og Bestemmer (Det.).</w:t>
      </w:r>
    </w:p>
    <w:p w:rsidR="00EA7E6E" w:rsidRDefault="00EA7E6E"/>
    <w:p w:rsidR="00EA7E6E" w:rsidRDefault="00EA7E6E">
      <w:r>
        <w:rPr>
          <w:noProof/>
        </w:rPr>
        <w:drawing>
          <wp:inline distT="0" distB="0" distL="0" distR="0" wp14:anchorId="36A2693B" wp14:editId="6C6553C1">
            <wp:extent cx="5760720" cy="2482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E6E" w:rsidRDefault="00EA7E6E"/>
    <w:p w:rsidR="004B0884" w:rsidRDefault="004B0884">
      <w:r>
        <w:t>Det kan være til stor besparelse i arbeidet om man kan kopiere forrige post, da mye av dataene kan være like.</w:t>
      </w:r>
    </w:p>
    <w:p w:rsidR="004B0884" w:rsidRDefault="004B0884"/>
    <w:p w:rsidR="00CE119F" w:rsidRDefault="00360C67" w:rsidP="004B0884">
      <w:pPr>
        <w:pStyle w:val="Heading3"/>
      </w:pPr>
      <w:r w:rsidRPr="004B0884">
        <w:t>Import av data fra xl-ark</w:t>
      </w:r>
    </w:p>
    <w:p w:rsidR="004B0884" w:rsidRDefault="004B0884" w:rsidP="004B0884"/>
    <w:p w:rsidR="004B0884" w:rsidRDefault="004B0884" w:rsidP="004B0884">
      <w:r>
        <w:t>Nyere innsamlinger enten fra museumsansatte eller fra p</w:t>
      </w:r>
      <w:r w:rsidR="00E3465B">
        <w:t>rivatpersoner kommer gjerne på E</w:t>
      </w:r>
      <w:r>
        <w:t xml:space="preserve">xcel-ark. </w:t>
      </w:r>
      <w:r w:rsidR="00E3465B">
        <w:t xml:space="preserve">Vidars import Excel-ark er for komplisert til at vi kan dele det ut til amatører, men vi prøver å få dem til å bruke samme format. </w:t>
      </w:r>
    </w:p>
    <w:p w:rsidR="00E3465B" w:rsidRPr="004B0884" w:rsidRDefault="00E3465B" w:rsidP="004B0884">
      <w:r>
        <w:t>Prosessen videre er som følger:</w:t>
      </w:r>
    </w:p>
    <w:p w:rsidR="00EA7E6E" w:rsidRDefault="00E3465B" w:rsidP="00BB1F4A">
      <w:pPr>
        <w:pStyle w:val="ListParagraph"/>
        <w:numPr>
          <w:ilvl w:val="0"/>
          <w:numId w:val="3"/>
        </w:numPr>
      </w:pPr>
      <w:r>
        <w:t>Dataene overføres til Vidars import Excel-ark</w:t>
      </w:r>
    </w:p>
    <w:p w:rsidR="00E3465B" w:rsidRDefault="00E3465B" w:rsidP="00BB1F4A">
      <w:pPr>
        <w:pStyle w:val="ListParagraph"/>
        <w:numPr>
          <w:ilvl w:val="0"/>
          <w:numId w:val="3"/>
        </w:numPr>
      </w:pPr>
      <w:r>
        <w:t>Dataene vaskes og valideres</w:t>
      </w:r>
    </w:p>
    <w:p w:rsidR="00E3465B" w:rsidRDefault="00E3465B" w:rsidP="00BB1F4A">
      <w:pPr>
        <w:pStyle w:val="ListParagraph"/>
        <w:numPr>
          <w:ilvl w:val="0"/>
          <w:numId w:val="3"/>
        </w:numPr>
      </w:pPr>
      <w:r>
        <w:t xml:space="preserve">Dataene </w:t>
      </w:r>
      <w:proofErr w:type="spellStart"/>
      <w:r>
        <w:t>exporteres</w:t>
      </w:r>
      <w:proofErr w:type="spellEnd"/>
      <w:r>
        <w:t xml:space="preserve"> fra Excel-arket</w:t>
      </w:r>
    </w:p>
    <w:p w:rsidR="00E3465B" w:rsidRDefault="00E3465B" w:rsidP="00BB1F4A">
      <w:pPr>
        <w:pStyle w:val="ListParagraph"/>
        <w:numPr>
          <w:ilvl w:val="0"/>
          <w:numId w:val="3"/>
        </w:numPr>
      </w:pPr>
      <w:r>
        <w:t>Dataene importers via «</w:t>
      </w:r>
      <w:proofErr w:type="spellStart"/>
      <w:r>
        <w:t>Importern</w:t>
      </w:r>
      <w:proofErr w:type="spellEnd"/>
      <w:r>
        <w:t xml:space="preserve">» til </w:t>
      </w:r>
      <w:proofErr w:type="spellStart"/>
      <w:r>
        <w:t>MUSITbasen</w:t>
      </w:r>
      <w:proofErr w:type="spellEnd"/>
    </w:p>
    <w:p w:rsidR="00E3465B" w:rsidRDefault="00E3465B" w:rsidP="00E3465B"/>
    <w:p w:rsidR="00CE119F" w:rsidRDefault="00360C67" w:rsidP="00E3465B">
      <w:pPr>
        <w:pStyle w:val="Heading3"/>
      </w:pPr>
      <w:r w:rsidRPr="00E3465B">
        <w:t xml:space="preserve">Ved bruk av </w:t>
      </w:r>
      <w:r w:rsidR="00AE1C53">
        <w:t>«</w:t>
      </w:r>
      <w:proofErr w:type="spellStart"/>
      <w:r w:rsidRPr="00E3465B">
        <w:t>Coll</w:t>
      </w:r>
      <w:r w:rsidR="00E3465B">
        <w:t>ecting</w:t>
      </w:r>
      <w:proofErr w:type="spellEnd"/>
      <w:r w:rsidR="004C1E30">
        <w:t xml:space="preserve"> E</w:t>
      </w:r>
      <w:r w:rsidRPr="00E3465B">
        <w:t>vent</w:t>
      </w:r>
      <w:r w:rsidR="00AE1C53">
        <w:t>»</w:t>
      </w:r>
    </w:p>
    <w:p w:rsidR="004C1E30" w:rsidRDefault="00AE1C53" w:rsidP="00AE1C53">
      <w:r>
        <w:t xml:space="preserve">En </w:t>
      </w:r>
      <w:proofErr w:type="spellStart"/>
      <w:r w:rsidR="004C1E30">
        <w:t>C</w:t>
      </w:r>
      <w:r>
        <w:t>ollecting</w:t>
      </w:r>
      <w:proofErr w:type="spellEnd"/>
      <w:r>
        <w:t xml:space="preserve"> </w:t>
      </w:r>
      <w:r w:rsidR="004C1E30">
        <w:t>E</w:t>
      </w:r>
      <w:r>
        <w:t xml:space="preserve">vent er en innsamlingshendelse og har </w:t>
      </w:r>
      <w:r w:rsidR="004C1E30">
        <w:t xml:space="preserve">dermed en del </w:t>
      </w:r>
      <w:r>
        <w:t xml:space="preserve">felles </w:t>
      </w:r>
      <w:r w:rsidR="004C1E30">
        <w:t xml:space="preserve">data, dette er typisk, sted, tid, innsamler, metadata (prosjekt, gruppe, tokt osv.). Dette er data man kan </w:t>
      </w:r>
      <w:r w:rsidR="009E1E86">
        <w:t>registeret</w:t>
      </w:r>
      <w:r w:rsidR="004C1E30">
        <w:t xml:space="preserve"> før objektene før objektene blir registrert (dvs. takson, ID </w:t>
      </w:r>
      <w:proofErr w:type="spellStart"/>
      <w:r w:rsidR="004C1E30">
        <w:t>osv</w:t>
      </w:r>
      <w:proofErr w:type="spellEnd"/>
      <w:r w:rsidR="004C1E30">
        <w:t xml:space="preserve">). </w:t>
      </w:r>
    </w:p>
    <w:p w:rsidR="00AE1C53" w:rsidRPr="00AE1C53" w:rsidRDefault="004C1E30" w:rsidP="00AE1C53">
      <w:r>
        <w:t xml:space="preserve">I dette senarioet kan man tenke seg at man etter å ha registrert en Coll. Evt. skal registrere de enkeltobjektene som ble samlet inn. Da henter man frem Coll. Evt. via en «ID» i applikasjonen (av et format som mennesker kan lese og forstå) og trykker på «Nytt objekt». Får opp registreringsskjemaet for nytt objekt med alle Coll. Event. dataene fylt ut. </w:t>
      </w:r>
    </w:p>
    <w:p w:rsidR="006B4A2B" w:rsidRDefault="006B4A2B" w:rsidP="00E3465B">
      <w:r>
        <w:t>Videre vil man for neste ny registering trykke på en knapp som gir et nytt objekt med alle Coll. Event dataene fylt ut.</w:t>
      </w:r>
    </w:p>
    <w:p w:rsidR="00CE119F" w:rsidRDefault="00360C67" w:rsidP="006B4A2B">
      <w:pPr>
        <w:pStyle w:val="Heading3"/>
      </w:pPr>
      <w:r w:rsidRPr="006B4A2B">
        <w:t>Felt pc / app registrering i felt</w:t>
      </w:r>
    </w:p>
    <w:p w:rsidR="006B4A2B" w:rsidRDefault="006B4A2B" w:rsidP="006B4A2B">
      <w:r>
        <w:t xml:space="preserve">Via en app på telefonen eller en </w:t>
      </w:r>
      <w:proofErr w:type="spellStart"/>
      <w:r>
        <w:t>feltPC</w:t>
      </w:r>
      <w:proofErr w:type="spellEnd"/>
      <w:r>
        <w:t xml:space="preserve"> registeret man Coll. </w:t>
      </w:r>
      <w:proofErr w:type="spellStart"/>
      <w:r>
        <w:t>Evnt</w:t>
      </w:r>
      <w:proofErr w:type="spellEnd"/>
      <w:r>
        <w:t xml:space="preserve">. data sannsynligvis sammen med Foto / film / lyd eller annen multimedia. Deretter </w:t>
      </w:r>
      <w:r w:rsidR="009E1E86">
        <w:t xml:space="preserve">registrerer man inn objekter fortløpende etter hvert som man samler dem inn.  </w:t>
      </w:r>
      <w:r w:rsidR="00EA0E6B">
        <w:t>Ved til</w:t>
      </w:r>
      <w:r w:rsidR="001E32FB">
        <w:t>bakekomst til museet vil man da konservere / preparere objektene og sett på dem «innsamlingsetikett» og ID etikett (kan være samme etiketten).</w:t>
      </w:r>
    </w:p>
    <w:p w:rsidR="00EA0E6B" w:rsidRDefault="00EA0E6B" w:rsidP="00EA0E6B">
      <w:pPr>
        <w:pStyle w:val="Heading2"/>
      </w:pPr>
      <w:r>
        <w:t>Bruk av objektdata</w:t>
      </w:r>
    </w:p>
    <w:p w:rsidR="00EA0E6B" w:rsidRDefault="00EA0E6B" w:rsidP="00EA0E6B">
      <w:r>
        <w:t>Denne delen er ikke utfyllende, men skissere</w:t>
      </w:r>
      <w:r w:rsidR="00360C67">
        <w:t>r</w:t>
      </w:r>
      <w:r>
        <w:t xml:space="preserve"> to tenkte senarioer.</w:t>
      </w:r>
    </w:p>
    <w:p w:rsidR="00CE119F" w:rsidRDefault="00360C67" w:rsidP="00EA0E6B">
      <w:pPr>
        <w:pStyle w:val="Heading3"/>
      </w:pPr>
      <w:r w:rsidRPr="00EA0E6B">
        <w:t>Vasking / masseoppdatering</w:t>
      </w:r>
    </w:p>
    <w:p w:rsidR="00EA0E6B" w:rsidRDefault="00EA0E6B" w:rsidP="00EA0E6B">
      <w:r>
        <w:t>Spesielt eldre data som har</w:t>
      </w:r>
      <w:r w:rsidR="002069D0">
        <w:t xml:space="preserve"> vært</w:t>
      </w:r>
      <w:r>
        <w:t xml:space="preserve"> innskrevet individuelt, men også nyere data der man</w:t>
      </w:r>
      <w:r w:rsidR="00065A2D">
        <w:t xml:space="preserve"> </w:t>
      </w:r>
      <w:r>
        <w:t xml:space="preserve">har gjort feil eller fått inn tilleggsopplysninger, har et behov for å «vaskes» eller bulk oppdateres. </w:t>
      </w:r>
      <w:r w:rsidR="002069D0">
        <w:t xml:space="preserve">Dette er en prosess man kan se for seg går via et Excel-ark eller en </w:t>
      </w:r>
      <w:proofErr w:type="spellStart"/>
      <w:r w:rsidR="002069D0">
        <w:t>csv</w:t>
      </w:r>
      <w:proofErr w:type="spellEnd"/>
      <w:r w:rsidR="002069D0">
        <w:t>-fil. Arbeidsflyten</w:t>
      </w:r>
      <w:r w:rsidR="00065A2D">
        <w:t xml:space="preserve"> vil da være at man tar ut en eksport av basen med de felter man ønsker å oppdatere</w:t>
      </w:r>
      <w:r w:rsidR="002069D0">
        <w:t>,</w:t>
      </w:r>
      <w:r w:rsidR="00065A2D">
        <w:t xml:space="preserve"> samt </w:t>
      </w:r>
      <w:proofErr w:type="spellStart"/>
      <w:r w:rsidR="00065A2D">
        <w:t>ID</w:t>
      </w:r>
      <w:r w:rsidR="002069D0">
        <w:t>’</w:t>
      </w:r>
      <w:r w:rsidR="00065A2D">
        <w:t>en</w:t>
      </w:r>
      <w:proofErr w:type="spellEnd"/>
      <w:r w:rsidR="00065A2D">
        <w:t xml:space="preserve"> til postene. Deretter bruker man et eksternt verktøy (eks. Excel eller </w:t>
      </w:r>
      <w:proofErr w:type="spellStart"/>
      <w:r w:rsidR="00065A2D">
        <w:t>OpenRefine</w:t>
      </w:r>
      <w:proofErr w:type="spellEnd"/>
      <w:r w:rsidR="00065A2D">
        <w:t>) til å vaske dataene. Når jobben er gjort vil man da importere de «vaskede»</w:t>
      </w:r>
      <w:r w:rsidR="002069D0">
        <w:t xml:space="preserve"> feltene inn i basen og oppdatere alle postene som er i Excel-arket samtidig. Dette er en funksjon som likner på den man har i analysemodulen i dag, via «</w:t>
      </w:r>
      <w:proofErr w:type="spellStart"/>
      <w:r w:rsidR="002069D0">
        <w:t>exchange</w:t>
      </w:r>
      <w:proofErr w:type="spellEnd"/>
      <w:r w:rsidR="002069D0">
        <w:t>» funksjonaliteten. Det blir lagret en «</w:t>
      </w:r>
      <w:proofErr w:type="spellStart"/>
      <w:r w:rsidR="002069D0">
        <w:t>history</w:t>
      </w:r>
      <w:proofErr w:type="spellEnd"/>
      <w:r w:rsidR="002069D0">
        <w:t>»-logg av endringene.</w:t>
      </w:r>
    </w:p>
    <w:p w:rsidR="00974000" w:rsidRDefault="00974000" w:rsidP="00974000">
      <w:pPr>
        <w:pStyle w:val="Heading3"/>
      </w:pPr>
      <w:r>
        <w:t>Eksport av data</w:t>
      </w:r>
    </w:p>
    <w:p w:rsidR="00974000" w:rsidRPr="00974000" w:rsidRDefault="00974000" w:rsidP="00974000">
      <w:r>
        <w:t xml:space="preserve">For å kunne ta ut gevinsten av å ha digitalisert objektene i samlingen, er man avhengig av å kunne eksportere dataene ut slik at man kan bruke f.eks. forskjellige forskningsverktøy for å analysere dataene. </w:t>
      </w:r>
    </w:p>
    <w:p w:rsidR="002069D0" w:rsidRDefault="00360C67" w:rsidP="00EA0E6B">
      <w:r>
        <w:t>Her må man kunne definere hvilke felter som man ønsker å eksportere ut, kanskje via ferdig definerte rapporter i tillegg til «</w:t>
      </w:r>
      <w:proofErr w:type="spellStart"/>
      <w:r>
        <w:t>custom</w:t>
      </w:r>
      <w:proofErr w:type="spellEnd"/>
      <w:r>
        <w:t xml:space="preserve">», og få dataene ut på et «fornuftig» format, f.eks. Excel eller </w:t>
      </w:r>
      <w:proofErr w:type="spellStart"/>
      <w:r>
        <w:t>csv</w:t>
      </w:r>
      <w:proofErr w:type="spellEnd"/>
      <w:r>
        <w:t xml:space="preserve">. UTF-8 (16?) og ANSI er </w:t>
      </w:r>
      <w:proofErr w:type="spellStart"/>
      <w:r>
        <w:t>Encodigs</w:t>
      </w:r>
      <w:proofErr w:type="spellEnd"/>
      <w:r>
        <w:t xml:space="preserve"> som kan vurderes.</w:t>
      </w:r>
    </w:p>
    <w:p w:rsidR="00EA7E6E" w:rsidRDefault="00360C67">
      <w:r>
        <w:t>Det er viktig at alle feltene og alle postene i basen er tilgjengelig for eksport.</w:t>
      </w:r>
      <w:bookmarkStart w:id="0" w:name="_GoBack"/>
      <w:bookmarkEnd w:id="0"/>
    </w:p>
    <w:sectPr w:rsidR="00EA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87C"/>
    <w:multiLevelType w:val="hybridMultilevel"/>
    <w:tmpl w:val="8444A4DC"/>
    <w:lvl w:ilvl="0" w:tplc="29C4CC58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13C3"/>
    <w:multiLevelType w:val="hybridMultilevel"/>
    <w:tmpl w:val="9AEE1BEC"/>
    <w:lvl w:ilvl="0" w:tplc="AE0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CC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03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69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43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12F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A5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86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86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3CA"/>
    <w:multiLevelType w:val="hybridMultilevel"/>
    <w:tmpl w:val="A5764A58"/>
    <w:lvl w:ilvl="0" w:tplc="8E606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ED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9E1E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69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C0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61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EE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00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85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754F6"/>
    <w:multiLevelType w:val="hybridMultilevel"/>
    <w:tmpl w:val="B92AF2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D5A29"/>
    <w:multiLevelType w:val="hybridMultilevel"/>
    <w:tmpl w:val="34E6AFB0"/>
    <w:lvl w:ilvl="0" w:tplc="7CCC0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4A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4E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E5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8E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02F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22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07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EF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C5BB7"/>
    <w:multiLevelType w:val="hybridMultilevel"/>
    <w:tmpl w:val="9202B9DC"/>
    <w:lvl w:ilvl="0" w:tplc="B0D6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2C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E6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7C9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D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E1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C6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4A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BAA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6E"/>
    <w:rsid w:val="00065A2D"/>
    <w:rsid w:val="000B7C82"/>
    <w:rsid w:val="001E32FB"/>
    <w:rsid w:val="002069D0"/>
    <w:rsid w:val="00360C67"/>
    <w:rsid w:val="004B0884"/>
    <w:rsid w:val="004C1E30"/>
    <w:rsid w:val="005E3A82"/>
    <w:rsid w:val="006B4A2B"/>
    <w:rsid w:val="00781CD2"/>
    <w:rsid w:val="00790829"/>
    <w:rsid w:val="00865EB2"/>
    <w:rsid w:val="00974000"/>
    <w:rsid w:val="009E1E86"/>
    <w:rsid w:val="00AE1C53"/>
    <w:rsid w:val="00CE119F"/>
    <w:rsid w:val="00D8397F"/>
    <w:rsid w:val="00E3465B"/>
    <w:rsid w:val="00EA0E6B"/>
    <w:rsid w:val="00EA7E6E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41C11-AC85-4DFB-8195-CFFBFE03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E6E"/>
    <w:pPr>
      <w:keepNext/>
      <w:keepLines/>
      <w:numPr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E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E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E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7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64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3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10</cp:revision>
  <dcterms:created xsi:type="dcterms:W3CDTF">2018-04-30T12:55:00Z</dcterms:created>
  <dcterms:modified xsi:type="dcterms:W3CDTF">2018-10-22T08:12:00Z</dcterms:modified>
</cp:coreProperties>
</file>